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5" w:rsidRDefault="00F0406A">
      <w:pPr>
        <w:pStyle w:val="1"/>
        <w:rPr>
          <w:b/>
        </w:rPr>
      </w:pPr>
      <w:r>
        <w:rPr>
          <w:b/>
        </w:rPr>
        <w:t>КЫТМАНОВСКИЙ</w:t>
      </w:r>
      <w:r w:rsidR="00E10505">
        <w:rPr>
          <w:b/>
        </w:rPr>
        <w:t xml:space="preserve"> РАЙОННЫЙ СОВЕТ ДЕПУТАТОВ</w:t>
      </w:r>
    </w:p>
    <w:p w:rsidR="00E10505" w:rsidRDefault="00E10505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E10505" w:rsidRDefault="00E10505">
      <w:pPr>
        <w:jc w:val="center"/>
        <w:rPr>
          <w:b/>
          <w:sz w:val="28"/>
        </w:rPr>
      </w:pPr>
    </w:p>
    <w:p w:rsidR="00E10505" w:rsidRPr="00121A11" w:rsidRDefault="00E10505" w:rsidP="00F904AA">
      <w:pPr>
        <w:pStyle w:val="3"/>
        <w:rPr>
          <w:b/>
        </w:rPr>
      </w:pPr>
      <w:proofErr w:type="gramStart"/>
      <w:r w:rsidRPr="00121A11">
        <w:rPr>
          <w:b/>
        </w:rPr>
        <w:t>Р</w:t>
      </w:r>
      <w:proofErr w:type="gramEnd"/>
      <w:r w:rsidRPr="00121A11">
        <w:rPr>
          <w:b/>
        </w:rPr>
        <w:t xml:space="preserve"> Е Ш Е Н И Е</w:t>
      </w:r>
    </w:p>
    <w:p w:rsidR="00E10505" w:rsidRDefault="00E10505">
      <w:pPr>
        <w:jc w:val="center"/>
        <w:rPr>
          <w:b/>
        </w:rPr>
      </w:pPr>
    </w:p>
    <w:p w:rsidR="00E10505" w:rsidRDefault="00F0406A" w:rsidP="001F1D0D">
      <w:pPr>
        <w:rPr>
          <w:sz w:val="24"/>
        </w:rPr>
      </w:pPr>
      <w:r>
        <w:rPr>
          <w:sz w:val="24"/>
        </w:rPr>
        <w:t>___________</w:t>
      </w:r>
      <w:r w:rsidR="009B3CB0">
        <w:rPr>
          <w:sz w:val="24"/>
        </w:rPr>
        <w:t xml:space="preserve">  № </w:t>
      </w:r>
      <w:r w:rsidR="00E10505">
        <w:rPr>
          <w:sz w:val="24"/>
        </w:rPr>
        <w:t xml:space="preserve">      </w:t>
      </w:r>
      <w:r w:rsidR="00E10505">
        <w:rPr>
          <w:sz w:val="24"/>
        </w:rPr>
        <w:tab/>
      </w:r>
      <w:r w:rsidR="00E10505">
        <w:rPr>
          <w:sz w:val="24"/>
        </w:rPr>
        <w:tab/>
      </w:r>
      <w:r w:rsidR="00E10505">
        <w:rPr>
          <w:sz w:val="24"/>
        </w:rPr>
        <w:tab/>
      </w:r>
      <w:r w:rsidR="00E10505">
        <w:rPr>
          <w:sz w:val="24"/>
        </w:rPr>
        <w:tab/>
        <w:t xml:space="preserve">             </w:t>
      </w:r>
      <w:r w:rsidR="006E1ECB">
        <w:rPr>
          <w:sz w:val="24"/>
        </w:rPr>
        <w:t xml:space="preserve">      </w:t>
      </w:r>
      <w:r w:rsidR="00E10505">
        <w:rPr>
          <w:sz w:val="24"/>
        </w:rPr>
        <w:t xml:space="preserve">              </w:t>
      </w:r>
      <w:r w:rsidR="009B3CB0">
        <w:rPr>
          <w:sz w:val="24"/>
        </w:rPr>
        <w:t xml:space="preserve">                 </w:t>
      </w:r>
      <w:r w:rsidR="00E10505">
        <w:rPr>
          <w:sz w:val="24"/>
        </w:rPr>
        <w:t xml:space="preserve"> с.</w:t>
      </w:r>
      <w:r w:rsidR="009B3CB0">
        <w:rPr>
          <w:sz w:val="24"/>
        </w:rPr>
        <w:t xml:space="preserve"> </w:t>
      </w:r>
      <w:r>
        <w:rPr>
          <w:sz w:val="24"/>
        </w:rPr>
        <w:t>Кытманово</w:t>
      </w:r>
    </w:p>
    <w:p w:rsidR="00E10505" w:rsidRDefault="00E10505">
      <w:pPr>
        <w:jc w:val="both"/>
        <w:rPr>
          <w:sz w:val="24"/>
        </w:rPr>
      </w:pPr>
    </w:p>
    <w:p w:rsidR="00D56F5C" w:rsidRDefault="00D56F5C">
      <w:pPr>
        <w:jc w:val="both"/>
        <w:rPr>
          <w:sz w:val="24"/>
        </w:rPr>
      </w:pPr>
    </w:p>
    <w:p w:rsidR="00B37F50" w:rsidRPr="00B37F50" w:rsidRDefault="007F1BEB" w:rsidP="00B37F50">
      <w:pPr>
        <w:ind w:right="4818"/>
        <w:jc w:val="both"/>
        <w:rPr>
          <w:b/>
          <w:sz w:val="28"/>
          <w:szCs w:val="28"/>
        </w:rPr>
      </w:pPr>
      <w:r w:rsidRPr="00B37F50">
        <w:rPr>
          <w:sz w:val="28"/>
          <w:szCs w:val="28"/>
        </w:rPr>
        <w:t xml:space="preserve">Об </w:t>
      </w:r>
      <w:r w:rsidR="00AF54C8" w:rsidRPr="00B37F50">
        <w:rPr>
          <w:sz w:val="28"/>
          <w:szCs w:val="28"/>
        </w:rPr>
        <w:t xml:space="preserve">утверждении </w:t>
      </w:r>
      <w:r w:rsidR="00B37F50" w:rsidRPr="00B37F50">
        <w:rPr>
          <w:bCs/>
          <w:sz w:val="28"/>
          <w:szCs w:val="28"/>
        </w:rPr>
        <w:t>Положения</w:t>
      </w:r>
      <w:r w:rsidR="00B37F50">
        <w:rPr>
          <w:bCs/>
          <w:sz w:val="28"/>
          <w:szCs w:val="28"/>
        </w:rPr>
        <w:t xml:space="preserve"> </w:t>
      </w:r>
      <w:r w:rsidR="00B37F50" w:rsidRPr="00B37F50">
        <w:rPr>
          <w:sz w:val="28"/>
          <w:szCs w:val="28"/>
        </w:rPr>
        <w:t>о п</w:t>
      </w:r>
      <w:r w:rsidR="00B37F50" w:rsidRPr="00B37F50">
        <w:rPr>
          <w:sz w:val="28"/>
          <w:szCs w:val="28"/>
        </w:rPr>
        <w:t>о</w:t>
      </w:r>
      <w:r w:rsidR="00B37F50" w:rsidRPr="00B37F50">
        <w:rPr>
          <w:sz w:val="28"/>
          <w:szCs w:val="28"/>
        </w:rPr>
        <w:t>рядке организации и  проведении общественных обсуждений или пу</w:t>
      </w:r>
      <w:r w:rsidR="00B37F50" w:rsidRPr="00B37F50">
        <w:rPr>
          <w:sz w:val="28"/>
          <w:szCs w:val="28"/>
        </w:rPr>
        <w:t>б</w:t>
      </w:r>
      <w:r w:rsidR="00B37F50" w:rsidRPr="00B37F50">
        <w:rPr>
          <w:sz w:val="28"/>
          <w:szCs w:val="28"/>
        </w:rPr>
        <w:t>личных слушаний  по вопросам гр</w:t>
      </w:r>
      <w:r w:rsidR="00B37F50" w:rsidRPr="00B37F50">
        <w:rPr>
          <w:sz w:val="28"/>
          <w:szCs w:val="28"/>
        </w:rPr>
        <w:t>а</w:t>
      </w:r>
      <w:r w:rsidR="00B37F50" w:rsidRPr="00B37F50">
        <w:rPr>
          <w:sz w:val="28"/>
          <w:szCs w:val="28"/>
        </w:rPr>
        <w:t>достроительной деятельности на те</w:t>
      </w:r>
      <w:r w:rsidR="00B37F50" w:rsidRPr="00B37F50">
        <w:rPr>
          <w:sz w:val="28"/>
          <w:szCs w:val="28"/>
        </w:rPr>
        <w:t>р</w:t>
      </w:r>
      <w:r w:rsidR="00B37F50" w:rsidRPr="00B37F50">
        <w:rPr>
          <w:sz w:val="28"/>
          <w:szCs w:val="28"/>
        </w:rPr>
        <w:t>ритории  муниципального образов</w:t>
      </w:r>
      <w:r w:rsidR="00B37F50" w:rsidRPr="00B37F50">
        <w:rPr>
          <w:sz w:val="28"/>
          <w:szCs w:val="28"/>
        </w:rPr>
        <w:t>а</w:t>
      </w:r>
      <w:r w:rsidR="00F0406A">
        <w:rPr>
          <w:sz w:val="28"/>
          <w:szCs w:val="28"/>
        </w:rPr>
        <w:t xml:space="preserve">ния </w:t>
      </w:r>
      <w:proofErr w:type="spellStart"/>
      <w:r w:rsidR="00F0406A">
        <w:rPr>
          <w:sz w:val="28"/>
          <w:szCs w:val="28"/>
        </w:rPr>
        <w:t>Кытмановский</w:t>
      </w:r>
      <w:proofErr w:type="spellEnd"/>
      <w:r w:rsidR="00B37F50" w:rsidRPr="00B37F50">
        <w:rPr>
          <w:sz w:val="28"/>
          <w:szCs w:val="28"/>
        </w:rPr>
        <w:t xml:space="preserve"> район Алтайского края</w:t>
      </w:r>
    </w:p>
    <w:p w:rsidR="007F1BEB" w:rsidRDefault="007F1BEB" w:rsidP="00AF54C8">
      <w:pPr>
        <w:ind w:right="4818"/>
        <w:jc w:val="both"/>
        <w:rPr>
          <w:sz w:val="28"/>
          <w:szCs w:val="28"/>
        </w:rPr>
      </w:pPr>
    </w:p>
    <w:p w:rsidR="007F1BEB" w:rsidRPr="004253AD" w:rsidRDefault="007F1BEB" w:rsidP="007F1BEB">
      <w:pPr>
        <w:rPr>
          <w:sz w:val="28"/>
          <w:szCs w:val="28"/>
        </w:rPr>
      </w:pPr>
    </w:p>
    <w:p w:rsidR="00004FC7" w:rsidRPr="004E51E6" w:rsidRDefault="00004FC7" w:rsidP="00004FC7">
      <w:pPr>
        <w:pStyle w:val="10"/>
        <w:shd w:val="clear" w:color="auto" w:fill="auto"/>
        <w:tabs>
          <w:tab w:val="left" w:leader="underscore" w:pos="1810"/>
          <w:tab w:val="left" w:leader="underscore" w:pos="6188"/>
        </w:tabs>
        <w:spacing w:after="0"/>
        <w:ind w:left="20" w:right="20" w:firstLine="700"/>
        <w:jc w:val="both"/>
      </w:pPr>
      <w:r w:rsidRPr="004E51E6">
        <w:t xml:space="preserve">В соответствии с </w:t>
      </w:r>
      <w:r w:rsidR="00B37F50" w:rsidRPr="00687759">
        <w:rPr>
          <w:bCs/>
        </w:rPr>
        <w:t> </w:t>
      </w:r>
      <w:hyperlink r:id="rId7">
        <w:r w:rsidR="00B37F50" w:rsidRPr="00687759">
          <w:rPr>
            <w:bCs/>
          </w:rPr>
          <w:t>Градостроительным кодексом</w:t>
        </w:r>
      </w:hyperlink>
      <w:r w:rsidR="00B37F50" w:rsidRPr="00687759">
        <w:rPr>
          <w:bCs/>
        </w:rPr>
        <w:t> Российской Федер</w:t>
      </w:r>
      <w:r w:rsidR="00B37F50" w:rsidRPr="00687759">
        <w:rPr>
          <w:bCs/>
        </w:rPr>
        <w:t>а</w:t>
      </w:r>
      <w:r w:rsidR="00B37F50" w:rsidRPr="00687759">
        <w:rPr>
          <w:bCs/>
        </w:rPr>
        <w:t>ции, </w:t>
      </w:r>
      <w:hyperlink r:id="rId8">
        <w:r w:rsidR="00B37F50" w:rsidRPr="00687759">
          <w:rPr>
            <w:bCs/>
          </w:rPr>
          <w:t>Федеральным законом</w:t>
        </w:r>
      </w:hyperlink>
      <w:r w:rsidR="00B37F50" w:rsidRPr="00687759">
        <w:rPr>
          <w:bCs/>
        </w:rPr>
        <w:t> от 06.10.2003 № 131-ФЗ «Об общих принципах организации местного самоуправления в Российской Федерации»</w:t>
      </w:r>
      <w:r w:rsidRPr="004E51E6">
        <w:t>, Уставом муниц</w:t>
      </w:r>
      <w:r w:rsidR="00F0406A">
        <w:t xml:space="preserve">ипального образования </w:t>
      </w:r>
      <w:proofErr w:type="spellStart"/>
      <w:r w:rsidR="00F0406A">
        <w:t>Кытмановский</w:t>
      </w:r>
      <w:proofErr w:type="spellEnd"/>
      <w:r w:rsidRPr="004E51E6">
        <w:t xml:space="preserve"> район Алтайского края райо</w:t>
      </w:r>
      <w:r w:rsidRPr="004E51E6">
        <w:t>н</w:t>
      </w:r>
      <w:r w:rsidRPr="004E51E6">
        <w:t xml:space="preserve">ный Совет депутатов </w:t>
      </w:r>
      <w:r w:rsidR="004E51E6">
        <w:t>РЕШИЛ</w:t>
      </w:r>
      <w:r w:rsidRPr="004E51E6">
        <w:t>:</w:t>
      </w:r>
    </w:p>
    <w:p w:rsidR="004E51E6" w:rsidRPr="004E51E6" w:rsidRDefault="004E51E6" w:rsidP="004E51E6">
      <w:pPr>
        <w:widowControl w:val="0"/>
        <w:tabs>
          <w:tab w:val="left" w:pos="5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5C4" w:rsidRPr="004E51E6">
        <w:rPr>
          <w:sz w:val="28"/>
          <w:szCs w:val="28"/>
        </w:rPr>
        <w:t>Утвердить</w:t>
      </w:r>
      <w:r w:rsidR="00004FC7" w:rsidRPr="004E51E6">
        <w:rPr>
          <w:sz w:val="28"/>
          <w:szCs w:val="28"/>
        </w:rPr>
        <w:t xml:space="preserve"> Положение </w:t>
      </w:r>
      <w:r w:rsidR="00B37F50" w:rsidRPr="00B37F50">
        <w:rPr>
          <w:sz w:val="28"/>
          <w:szCs w:val="28"/>
        </w:rPr>
        <w:t>о порядке организации и  проведении общественных обсуждений или публичных слушаний  по вопросам градостроительной деятельности на территории  муниц</w:t>
      </w:r>
      <w:r w:rsidR="00F0406A">
        <w:rPr>
          <w:sz w:val="28"/>
          <w:szCs w:val="28"/>
        </w:rPr>
        <w:t xml:space="preserve">ипального образования </w:t>
      </w:r>
      <w:proofErr w:type="spellStart"/>
      <w:r w:rsidR="00F0406A">
        <w:rPr>
          <w:sz w:val="28"/>
          <w:szCs w:val="28"/>
        </w:rPr>
        <w:t>Кытмановский</w:t>
      </w:r>
      <w:proofErr w:type="spellEnd"/>
      <w:r w:rsidR="00B37F50" w:rsidRPr="00B37F50">
        <w:rPr>
          <w:sz w:val="28"/>
          <w:szCs w:val="28"/>
        </w:rPr>
        <w:t xml:space="preserve"> район Алтайского края</w:t>
      </w:r>
      <w:r w:rsidR="00004FC7" w:rsidRPr="004E51E6">
        <w:rPr>
          <w:sz w:val="28"/>
          <w:szCs w:val="28"/>
        </w:rPr>
        <w:t>.</w:t>
      </w:r>
      <w:r w:rsidRPr="004E51E6">
        <w:rPr>
          <w:sz w:val="28"/>
          <w:szCs w:val="28"/>
        </w:rPr>
        <w:t xml:space="preserve"> </w:t>
      </w:r>
    </w:p>
    <w:p w:rsidR="00004FC7" w:rsidRDefault="00B37F50" w:rsidP="004E51E6">
      <w:pPr>
        <w:widowControl w:val="0"/>
        <w:tabs>
          <w:tab w:val="left" w:pos="5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51E6">
        <w:rPr>
          <w:color w:val="000000"/>
          <w:sz w:val="28"/>
          <w:szCs w:val="28"/>
        </w:rPr>
        <w:t xml:space="preserve">. </w:t>
      </w:r>
      <w:proofErr w:type="gramStart"/>
      <w:r w:rsidR="00004FC7" w:rsidRPr="004E51E6">
        <w:rPr>
          <w:sz w:val="28"/>
          <w:szCs w:val="28"/>
        </w:rPr>
        <w:t>Контроль за</w:t>
      </w:r>
      <w:proofErr w:type="gramEnd"/>
      <w:r w:rsidR="00004FC7" w:rsidRPr="004E51E6">
        <w:rPr>
          <w:sz w:val="28"/>
          <w:szCs w:val="28"/>
        </w:rPr>
        <w:t xml:space="preserve"> исполнением решения возложить на постоянную комиссию районного Совета депутатов по вопросам социальной</w:t>
      </w:r>
      <w:r w:rsidR="00004FC7">
        <w:rPr>
          <w:sz w:val="28"/>
          <w:szCs w:val="28"/>
        </w:rPr>
        <w:t xml:space="preserve"> политики и законности</w:t>
      </w:r>
      <w:r w:rsidR="004E51E6">
        <w:rPr>
          <w:sz w:val="28"/>
          <w:szCs w:val="28"/>
        </w:rPr>
        <w:t>.</w:t>
      </w:r>
    </w:p>
    <w:p w:rsidR="007F1BEB" w:rsidRDefault="00B37F50" w:rsidP="004E51E6">
      <w:pPr>
        <w:widowControl w:val="0"/>
        <w:tabs>
          <w:tab w:val="left" w:pos="5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1E6">
        <w:rPr>
          <w:sz w:val="28"/>
          <w:szCs w:val="28"/>
        </w:rPr>
        <w:t xml:space="preserve">. </w:t>
      </w:r>
      <w:r w:rsidR="007F1BEB">
        <w:rPr>
          <w:sz w:val="28"/>
          <w:szCs w:val="28"/>
        </w:rPr>
        <w:t>Направить ука</w:t>
      </w:r>
      <w:r w:rsidR="00F0406A">
        <w:rPr>
          <w:sz w:val="28"/>
          <w:szCs w:val="28"/>
        </w:rPr>
        <w:t xml:space="preserve">занное решение главе </w:t>
      </w:r>
      <w:proofErr w:type="spellStart"/>
      <w:r w:rsidR="00F0406A">
        <w:rPr>
          <w:sz w:val="28"/>
          <w:szCs w:val="28"/>
        </w:rPr>
        <w:t>Кытмановского</w:t>
      </w:r>
      <w:proofErr w:type="spellEnd"/>
      <w:r w:rsidR="00F0406A">
        <w:rPr>
          <w:sz w:val="28"/>
          <w:szCs w:val="28"/>
        </w:rPr>
        <w:t xml:space="preserve"> района В.М.Красилову</w:t>
      </w:r>
      <w:r w:rsidR="007F1BEB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7F1BEB" w:rsidRDefault="007F1BEB" w:rsidP="004E51E6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7F1BEB" w:rsidRDefault="007F1BEB" w:rsidP="007F1BEB">
      <w:pPr>
        <w:rPr>
          <w:sz w:val="28"/>
          <w:szCs w:val="28"/>
        </w:rPr>
      </w:pPr>
    </w:p>
    <w:p w:rsidR="00C423B9" w:rsidRDefault="00C423B9" w:rsidP="003E61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E617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3E617A">
        <w:rPr>
          <w:sz w:val="28"/>
          <w:szCs w:val="28"/>
        </w:rPr>
        <w:t>р</w:t>
      </w:r>
      <w:r w:rsidR="003E617A" w:rsidRPr="00413F8F">
        <w:rPr>
          <w:sz w:val="28"/>
          <w:szCs w:val="28"/>
        </w:rPr>
        <w:t>айонного</w:t>
      </w:r>
      <w:proofErr w:type="gramEnd"/>
      <w:r w:rsidR="003E617A">
        <w:rPr>
          <w:sz w:val="28"/>
          <w:szCs w:val="28"/>
        </w:rPr>
        <w:t xml:space="preserve"> </w:t>
      </w:r>
    </w:p>
    <w:p w:rsidR="003E617A" w:rsidRPr="00586290" w:rsidRDefault="003E617A" w:rsidP="003E617A">
      <w:pPr>
        <w:rPr>
          <w:sz w:val="28"/>
          <w:szCs w:val="28"/>
        </w:rPr>
      </w:pPr>
      <w:r w:rsidRPr="00413F8F">
        <w:rPr>
          <w:sz w:val="28"/>
          <w:szCs w:val="28"/>
        </w:rPr>
        <w:t xml:space="preserve">Совета депутатов                                                          </w:t>
      </w:r>
      <w:r w:rsidR="00C423B9">
        <w:rPr>
          <w:sz w:val="28"/>
          <w:szCs w:val="28"/>
        </w:rPr>
        <w:t xml:space="preserve">                 </w:t>
      </w:r>
      <w:r w:rsidRPr="0041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p w:rsidR="006E1ECB" w:rsidRDefault="006E1ECB" w:rsidP="00AE3103">
      <w:pPr>
        <w:rPr>
          <w:sz w:val="28"/>
          <w:szCs w:val="28"/>
        </w:rPr>
      </w:pPr>
    </w:p>
    <w:tbl>
      <w:tblPr>
        <w:tblW w:w="9667" w:type="dxa"/>
        <w:tblLook w:val="01E0"/>
      </w:tblPr>
      <w:tblGrid>
        <w:gridCol w:w="6082"/>
        <w:gridCol w:w="3585"/>
      </w:tblGrid>
      <w:tr w:rsidR="006E1ECB" w:rsidRPr="00BF3375" w:rsidTr="006E1ECB">
        <w:trPr>
          <w:trHeight w:val="723"/>
        </w:trPr>
        <w:tc>
          <w:tcPr>
            <w:tcW w:w="6082" w:type="dxa"/>
          </w:tcPr>
          <w:p w:rsidR="006E1ECB" w:rsidRPr="00BF3375" w:rsidRDefault="006E1ECB" w:rsidP="006E1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6E1ECB" w:rsidRPr="00B37F50" w:rsidRDefault="00D515C4" w:rsidP="006E1ECB">
            <w:pPr>
              <w:rPr>
                <w:sz w:val="24"/>
                <w:szCs w:val="24"/>
              </w:rPr>
            </w:pPr>
            <w:r w:rsidRPr="00B37F50">
              <w:rPr>
                <w:sz w:val="24"/>
                <w:szCs w:val="24"/>
              </w:rPr>
              <w:t>Утверждено</w:t>
            </w:r>
            <w:r w:rsidR="006E1ECB" w:rsidRPr="00B37F50">
              <w:rPr>
                <w:sz w:val="24"/>
                <w:szCs w:val="24"/>
              </w:rPr>
              <w:t xml:space="preserve"> </w:t>
            </w:r>
          </w:p>
          <w:p w:rsidR="006E1ECB" w:rsidRPr="00B37F50" w:rsidRDefault="006E1ECB" w:rsidP="006E1ECB">
            <w:pPr>
              <w:rPr>
                <w:sz w:val="24"/>
                <w:szCs w:val="24"/>
              </w:rPr>
            </w:pPr>
            <w:r w:rsidRPr="00B37F50">
              <w:rPr>
                <w:sz w:val="24"/>
                <w:szCs w:val="24"/>
              </w:rPr>
              <w:t>решением районного Совета д</w:t>
            </w:r>
            <w:r w:rsidRPr="00B37F50">
              <w:rPr>
                <w:sz w:val="24"/>
                <w:szCs w:val="24"/>
              </w:rPr>
              <w:t>е</w:t>
            </w:r>
            <w:r w:rsidRPr="00B37F50">
              <w:rPr>
                <w:sz w:val="24"/>
                <w:szCs w:val="24"/>
              </w:rPr>
              <w:t>путатов</w:t>
            </w:r>
          </w:p>
          <w:p w:rsidR="006E1ECB" w:rsidRPr="00B37F50" w:rsidRDefault="006E1ECB" w:rsidP="00BA7B35">
            <w:pPr>
              <w:rPr>
                <w:sz w:val="24"/>
                <w:szCs w:val="24"/>
              </w:rPr>
            </w:pPr>
            <w:r w:rsidRPr="00B37F50">
              <w:rPr>
                <w:sz w:val="24"/>
                <w:szCs w:val="24"/>
              </w:rPr>
              <w:t xml:space="preserve">от </w:t>
            </w:r>
            <w:r w:rsidR="009829CD">
              <w:rPr>
                <w:sz w:val="24"/>
                <w:szCs w:val="24"/>
              </w:rPr>
              <w:t>_____________</w:t>
            </w:r>
            <w:r w:rsidR="00B9310A" w:rsidRPr="00B37F50">
              <w:rPr>
                <w:sz w:val="24"/>
                <w:szCs w:val="24"/>
              </w:rPr>
              <w:t xml:space="preserve"> № </w:t>
            </w:r>
            <w:r w:rsidR="009829CD">
              <w:rPr>
                <w:sz w:val="24"/>
                <w:szCs w:val="24"/>
              </w:rPr>
              <w:t>___</w:t>
            </w:r>
          </w:p>
        </w:tc>
      </w:tr>
    </w:tbl>
    <w:p w:rsidR="006E1ECB" w:rsidRDefault="006E1ECB" w:rsidP="006E1ECB">
      <w:pPr>
        <w:jc w:val="center"/>
        <w:rPr>
          <w:sz w:val="36"/>
          <w:szCs w:val="36"/>
        </w:rPr>
      </w:pPr>
    </w:p>
    <w:p w:rsidR="00B37F50" w:rsidRPr="00B37F50" w:rsidRDefault="00B37F50" w:rsidP="00B37F50">
      <w:pPr>
        <w:jc w:val="center"/>
        <w:rPr>
          <w:b/>
          <w:sz w:val="24"/>
          <w:szCs w:val="24"/>
        </w:rPr>
      </w:pPr>
      <w:r w:rsidRPr="00B37F50">
        <w:rPr>
          <w:b/>
          <w:bCs/>
          <w:sz w:val="24"/>
          <w:szCs w:val="24"/>
        </w:rPr>
        <w:t>ПОЛОЖЕНИЕ</w:t>
      </w:r>
      <w:r w:rsidRPr="00B37F50">
        <w:rPr>
          <w:b/>
          <w:bCs/>
          <w:sz w:val="24"/>
          <w:szCs w:val="24"/>
        </w:rPr>
        <w:br/>
      </w:r>
      <w:r w:rsidRPr="00B37F50">
        <w:rPr>
          <w:b/>
          <w:sz w:val="24"/>
          <w:szCs w:val="24"/>
        </w:rPr>
        <w:t>о порядке организации и  проведении общественных обсуждений или публичных слушаний  по вопросам градостроительной деятельности на территории  муниц</w:t>
      </w:r>
      <w:r w:rsidRPr="00B37F50">
        <w:rPr>
          <w:b/>
          <w:sz w:val="24"/>
          <w:szCs w:val="24"/>
        </w:rPr>
        <w:t>и</w:t>
      </w:r>
      <w:r w:rsidRPr="00B37F50">
        <w:rPr>
          <w:b/>
          <w:sz w:val="24"/>
          <w:szCs w:val="24"/>
        </w:rPr>
        <w:t xml:space="preserve">пального образования </w:t>
      </w:r>
    </w:p>
    <w:p w:rsidR="00B37F50" w:rsidRPr="00B37F50" w:rsidRDefault="009829CD" w:rsidP="00B37F5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Кытмановский</w:t>
      </w:r>
      <w:proofErr w:type="spellEnd"/>
      <w:r w:rsidR="00B37F50" w:rsidRPr="00B37F50">
        <w:rPr>
          <w:b/>
          <w:sz w:val="24"/>
          <w:szCs w:val="24"/>
        </w:rPr>
        <w:t xml:space="preserve"> район Алтайского края</w:t>
      </w:r>
    </w:p>
    <w:p w:rsidR="00B37F50" w:rsidRPr="00B37F50" w:rsidRDefault="00B37F50" w:rsidP="00B37F50">
      <w:pPr>
        <w:jc w:val="center"/>
        <w:rPr>
          <w:sz w:val="24"/>
          <w:szCs w:val="24"/>
        </w:rPr>
      </w:pPr>
    </w:p>
    <w:p w:rsidR="00B37F50" w:rsidRPr="00B37F50" w:rsidRDefault="00B37F50" w:rsidP="00B37F50">
      <w:pPr>
        <w:pStyle w:val="af2"/>
        <w:ind w:left="0"/>
        <w:jc w:val="center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  <w:b/>
          <w:lang w:eastAsia="en-US"/>
        </w:rPr>
        <w:t>Глава 1. Общие положения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bCs/>
        </w:rPr>
      </w:pPr>
      <w:r w:rsidRPr="00B37F50">
        <w:rPr>
          <w:rFonts w:ascii="Times New Roman" w:hAnsi="Times New Roman" w:cs="Times New Roman"/>
          <w:bCs/>
        </w:rPr>
        <w:t>1.1. Настоящее Положение разработано в соответствии с </w:t>
      </w:r>
      <w:hyperlink r:id="rId9">
        <w:r w:rsidRPr="00B37F50">
          <w:rPr>
            <w:rFonts w:ascii="Times New Roman" w:hAnsi="Times New Roman" w:cs="Times New Roman"/>
            <w:bCs/>
          </w:rPr>
          <w:t>Градостроительным к</w:t>
        </w:r>
        <w:r w:rsidRPr="00B37F50">
          <w:rPr>
            <w:rFonts w:ascii="Times New Roman" w:hAnsi="Times New Roman" w:cs="Times New Roman"/>
            <w:bCs/>
          </w:rPr>
          <w:t>о</w:t>
        </w:r>
        <w:r w:rsidRPr="00B37F50">
          <w:rPr>
            <w:rFonts w:ascii="Times New Roman" w:hAnsi="Times New Roman" w:cs="Times New Roman"/>
            <w:bCs/>
          </w:rPr>
          <w:t>дексом</w:t>
        </w:r>
      </w:hyperlink>
      <w:r w:rsidRPr="00B37F50">
        <w:rPr>
          <w:rFonts w:ascii="Times New Roman" w:hAnsi="Times New Roman" w:cs="Times New Roman"/>
          <w:bCs/>
        </w:rPr>
        <w:t> Российской Федерации, </w:t>
      </w:r>
      <w:hyperlink r:id="rId10">
        <w:r w:rsidRPr="00B37F50">
          <w:rPr>
            <w:rFonts w:ascii="Times New Roman" w:hAnsi="Times New Roman" w:cs="Times New Roman"/>
            <w:bCs/>
          </w:rPr>
          <w:t>Федеральным законом</w:t>
        </w:r>
      </w:hyperlink>
      <w:r w:rsidRPr="00B37F50">
        <w:rPr>
          <w:rFonts w:ascii="Times New Roman" w:hAnsi="Times New Roman" w:cs="Times New Roman"/>
          <w:bCs/>
        </w:rPr>
        <w:t> от 06.10.2003 № 131-ФЗ «Об общих принципах организации местного самоуправления в Российской Федерации».</w:t>
      </w:r>
    </w:p>
    <w:p w:rsidR="00B37F50" w:rsidRPr="00B37F50" w:rsidRDefault="00B37F50" w:rsidP="00B37F50">
      <w:pPr>
        <w:ind w:firstLine="709"/>
        <w:jc w:val="both"/>
        <w:rPr>
          <w:bCs/>
          <w:sz w:val="24"/>
          <w:szCs w:val="24"/>
        </w:rPr>
      </w:pPr>
      <w:r w:rsidRPr="00B37F50">
        <w:rPr>
          <w:bCs/>
          <w:sz w:val="24"/>
          <w:szCs w:val="24"/>
        </w:rPr>
        <w:t>1.2. Настоящее Положение определяет порядок организации и проведения общес</w:t>
      </w:r>
      <w:r w:rsidRPr="00B37F50">
        <w:rPr>
          <w:bCs/>
          <w:sz w:val="24"/>
          <w:szCs w:val="24"/>
        </w:rPr>
        <w:t>т</w:t>
      </w:r>
      <w:r w:rsidRPr="00B37F50">
        <w:rPr>
          <w:bCs/>
          <w:sz w:val="24"/>
          <w:szCs w:val="24"/>
        </w:rPr>
        <w:t>венных обсуждений или публичных слушаний по вопросам градостроительной деятельн</w:t>
      </w:r>
      <w:r w:rsidRPr="00B37F50">
        <w:rPr>
          <w:bCs/>
          <w:sz w:val="24"/>
          <w:szCs w:val="24"/>
        </w:rPr>
        <w:t>о</w:t>
      </w:r>
      <w:r w:rsidRPr="00B37F50">
        <w:rPr>
          <w:bCs/>
          <w:sz w:val="24"/>
          <w:szCs w:val="24"/>
        </w:rPr>
        <w:t>сти на территории муниц</w:t>
      </w:r>
      <w:r w:rsidR="009829CD">
        <w:rPr>
          <w:bCs/>
          <w:sz w:val="24"/>
          <w:szCs w:val="24"/>
        </w:rPr>
        <w:t xml:space="preserve">ипального образования </w:t>
      </w:r>
      <w:proofErr w:type="spellStart"/>
      <w:r w:rsidR="009829CD">
        <w:rPr>
          <w:bCs/>
          <w:sz w:val="24"/>
          <w:szCs w:val="24"/>
        </w:rPr>
        <w:t>Кытмановский</w:t>
      </w:r>
      <w:proofErr w:type="spellEnd"/>
      <w:r w:rsidRPr="00B37F50">
        <w:rPr>
          <w:bCs/>
          <w:sz w:val="24"/>
          <w:szCs w:val="24"/>
        </w:rPr>
        <w:t xml:space="preserve"> район Алтайского края (далее по текст</w:t>
      </w:r>
      <w:proofErr w:type="gramStart"/>
      <w:r w:rsidRPr="00B37F50">
        <w:rPr>
          <w:bCs/>
          <w:sz w:val="24"/>
          <w:szCs w:val="24"/>
        </w:rPr>
        <w:t>у-</w:t>
      </w:r>
      <w:proofErr w:type="gramEnd"/>
      <w:r w:rsidRPr="00B37F50">
        <w:rPr>
          <w:bCs/>
          <w:sz w:val="24"/>
          <w:szCs w:val="24"/>
        </w:rPr>
        <w:t xml:space="preserve"> муниципальное образование), а именно: по проектам генеральных пл</w:t>
      </w:r>
      <w:r w:rsidRPr="00B37F50">
        <w:rPr>
          <w:bCs/>
          <w:sz w:val="24"/>
          <w:szCs w:val="24"/>
        </w:rPr>
        <w:t>а</w:t>
      </w:r>
      <w:r w:rsidRPr="00B37F50">
        <w:rPr>
          <w:bCs/>
          <w:sz w:val="24"/>
          <w:szCs w:val="24"/>
        </w:rPr>
        <w:t>нов, проектам правил землепользования и застройки, проектам планировки территории, проектам меж</w:t>
      </w:r>
      <w:r w:rsidRPr="00B37F50">
        <w:rPr>
          <w:bCs/>
          <w:sz w:val="24"/>
          <w:szCs w:val="24"/>
        </w:rPr>
        <w:t>е</w:t>
      </w:r>
      <w:r w:rsidRPr="00B37F50">
        <w:rPr>
          <w:bCs/>
          <w:sz w:val="24"/>
          <w:szCs w:val="24"/>
        </w:rPr>
        <w:t>вания территории,  проектам, предусматривающим внесение изменений в один из указанных утвержденных документов, проектам решений о предоставлении ра</w:t>
      </w:r>
      <w:r w:rsidRPr="00B37F50">
        <w:rPr>
          <w:bCs/>
          <w:sz w:val="24"/>
          <w:szCs w:val="24"/>
        </w:rPr>
        <w:t>з</w:t>
      </w:r>
      <w:r w:rsidRPr="00B37F50">
        <w:rPr>
          <w:bCs/>
          <w:sz w:val="24"/>
          <w:szCs w:val="24"/>
        </w:rPr>
        <w:t>решения на условно разрешенный вид использования земельного участка или объекта к</w:t>
      </w:r>
      <w:r w:rsidRPr="00B37F50">
        <w:rPr>
          <w:bCs/>
          <w:sz w:val="24"/>
          <w:szCs w:val="24"/>
        </w:rPr>
        <w:t>а</w:t>
      </w:r>
      <w:r w:rsidRPr="00B37F50">
        <w:rPr>
          <w:bCs/>
          <w:sz w:val="24"/>
          <w:szCs w:val="24"/>
        </w:rPr>
        <w:t>питального строительства, проектам решений о предоставлении разрешения на отклон</w:t>
      </w:r>
      <w:r w:rsidRPr="00B37F50">
        <w:rPr>
          <w:bCs/>
          <w:sz w:val="24"/>
          <w:szCs w:val="24"/>
        </w:rPr>
        <w:t>е</w:t>
      </w:r>
      <w:r w:rsidRPr="00B37F50">
        <w:rPr>
          <w:bCs/>
          <w:sz w:val="24"/>
          <w:szCs w:val="24"/>
        </w:rPr>
        <w:t>ние от предельных параметров разрешенного строительства, реконструкции объектов к</w:t>
      </w:r>
      <w:r w:rsidRPr="00B37F50">
        <w:rPr>
          <w:bCs/>
          <w:sz w:val="24"/>
          <w:szCs w:val="24"/>
        </w:rPr>
        <w:t>а</w:t>
      </w:r>
      <w:r w:rsidRPr="00B37F50">
        <w:rPr>
          <w:bCs/>
          <w:sz w:val="24"/>
          <w:szCs w:val="24"/>
        </w:rPr>
        <w:t>питального стро</w:t>
      </w:r>
      <w:r w:rsidRPr="00B37F50">
        <w:rPr>
          <w:bCs/>
          <w:sz w:val="24"/>
          <w:szCs w:val="24"/>
        </w:rPr>
        <w:t>и</w:t>
      </w:r>
      <w:r w:rsidRPr="00B37F50">
        <w:rPr>
          <w:bCs/>
          <w:sz w:val="24"/>
          <w:szCs w:val="24"/>
        </w:rPr>
        <w:t>тельства.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bCs/>
        </w:rPr>
      </w:pPr>
      <w:r w:rsidRPr="00B37F50">
        <w:rPr>
          <w:rFonts w:ascii="Times New Roman" w:hAnsi="Times New Roman" w:cs="Times New Roman"/>
          <w:bCs/>
        </w:rPr>
        <w:t>1.3. Общественные обсуждения или публичные слушания по вопросам градостро</w:t>
      </w:r>
      <w:r w:rsidRPr="00B37F50">
        <w:rPr>
          <w:rFonts w:ascii="Times New Roman" w:hAnsi="Times New Roman" w:cs="Times New Roman"/>
          <w:bCs/>
        </w:rPr>
        <w:t>и</w:t>
      </w:r>
      <w:r w:rsidRPr="00B37F50">
        <w:rPr>
          <w:rFonts w:ascii="Times New Roman" w:hAnsi="Times New Roman" w:cs="Times New Roman"/>
          <w:bCs/>
        </w:rPr>
        <w:t>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bCs/>
        </w:rPr>
      </w:pPr>
      <w:r w:rsidRPr="00B37F50">
        <w:rPr>
          <w:rFonts w:ascii="Times New Roman" w:hAnsi="Times New Roman" w:cs="Times New Roman"/>
          <w:bCs/>
        </w:rPr>
        <w:t xml:space="preserve">1.4. </w:t>
      </w:r>
      <w:proofErr w:type="gramStart"/>
      <w:r w:rsidRPr="00B37F50">
        <w:rPr>
          <w:rFonts w:ascii="Times New Roman" w:hAnsi="Times New Roman" w:cs="Times New Roman"/>
          <w:bCs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</w:t>
      </w:r>
      <w:r w:rsidRPr="00B37F50">
        <w:rPr>
          <w:rFonts w:ascii="Times New Roman" w:hAnsi="Times New Roman" w:cs="Times New Roman"/>
          <w:bCs/>
        </w:rPr>
        <w:t>и</w:t>
      </w:r>
      <w:r w:rsidRPr="00B37F50">
        <w:rPr>
          <w:rFonts w:ascii="Times New Roman" w:hAnsi="Times New Roman" w:cs="Times New Roman"/>
          <w:bCs/>
        </w:rPr>
        <w:t>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</w:t>
      </w:r>
      <w:r w:rsidRPr="00B37F50">
        <w:rPr>
          <w:rFonts w:ascii="Times New Roman" w:hAnsi="Times New Roman" w:cs="Times New Roman"/>
          <w:bCs/>
        </w:rPr>
        <w:t>ь</w:t>
      </w:r>
      <w:r w:rsidRPr="00B37F50">
        <w:rPr>
          <w:rFonts w:ascii="Times New Roman" w:hAnsi="Times New Roman" w:cs="Times New Roman"/>
          <w:bCs/>
        </w:rPr>
        <w:t>ной деятельности на территории муниципального образования, по существу выносимых на общественные обсуждения или публичные слушания вопросов градостроительной де</w:t>
      </w:r>
      <w:r w:rsidRPr="00B37F50">
        <w:rPr>
          <w:rFonts w:ascii="Times New Roman" w:hAnsi="Times New Roman" w:cs="Times New Roman"/>
          <w:bCs/>
        </w:rPr>
        <w:t>я</w:t>
      </w:r>
      <w:r w:rsidRPr="00B37F50">
        <w:rPr>
          <w:rFonts w:ascii="Times New Roman" w:hAnsi="Times New Roman" w:cs="Times New Roman"/>
          <w:bCs/>
        </w:rPr>
        <w:t>тельности.</w:t>
      </w:r>
      <w:proofErr w:type="gramEnd"/>
    </w:p>
    <w:p w:rsidR="00B37F50" w:rsidRPr="00B37F50" w:rsidRDefault="00B37F50" w:rsidP="00B37F50">
      <w:pPr>
        <w:pStyle w:val="ConsPlusNormal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37F50">
        <w:rPr>
          <w:rFonts w:ascii="Times New Roman" w:hAnsi="Times New Roman"/>
          <w:b w:val="0"/>
          <w:sz w:val="24"/>
          <w:szCs w:val="24"/>
        </w:rPr>
        <w:t>1.5 Участниками общественных обсуждений или публичных слушаний по прое</w:t>
      </w:r>
      <w:r w:rsidRPr="00B37F50">
        <w:rPr>
          <w:rFonts w:ascii="Times New Roman" w:hAnsi="Times New Roman"/>
          <w:b w:val="0"/>
          <w:sz w:val="24"/>
          <w:szCs w:val="24"/>
        </w:rPr>
        <w:t>к</w:t>
      </w:r>
      <w:r w:rsidRPr="00B37F50">
        <w:rPr>
          <w:rFonts w:ascii="Times New Roman" w:hAnsi="Times New Roman"/>
          <w:b w:val="0"/>
          <w:sz w:val="24"/>
          <w:szCs w:val="24"/>
        </w:rPr>
        <w:t>там генеральных планов, проектам правил землепользования и застройки, проектам пл</w:t>
      </w:r>
      <w:r w:rsidRPr="00B37F50">
        <w:rPr>
          <w:rFonts w:ascii="Times New Roman" w:hAnsi="Times New Roman"/>
          <w:b w:val="0"/>
          <w:sz w:val="24"/>
          <w:szCs w:val="24"/>
        </w:rPr>
        <w:t>а</w:t>
      </w:r>
      <w:r w:rsidRPr="00B37F50">
        <w:rPr>
          <w:rFonts w:ascii="Times New Roman" w:hAnsi="Times New Roman"/>
          <w:b w:val="0"/>
          <w:sz w:val="24"/>
          <w:szCs w:val="24"/>
        </w:rPr>
        <w:t>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</w:t>
      </w:r>
      <w:r w:rsidRPr="00B37F50">
        <w:rPr>
          <w:rFonts w:ascii="Times New Roman" w:hAnsi="Times New Roman"/>
          <w:b w:val="0"/>
          <w:sz w:val="24"/>
          <w:szCs w:val="24"/>
        </w:rPr>
        <w:t>о</w:t>
      </w:r>
      <w:r w:rsidRPr="00B37F50">
        <w:rPr>
          <w:rFonts w:ascii="Times New Roman" w:hAnsi="Times New Roman"/>
          <w:b w:val="0"/>
          <w:sz w:val="24"/>
          <w:szCs w:val="24"/>
        </w:rPr>
        <w:t>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B37F50">
        <w:rPr>
          <w:rFonts w:ascii="Times New Roman" w:hAnsi="Times New Roman"/>
          <w:b w:val="0"/>
          <w:sz w:val="24"/>
          <w:szCs w:val="24"/>
        </w:rPr>
        <w:t>, а также правооблад</w:t>
      </w:r>
      <w:r w:rsidRPr="00B37F50">
        <w:rPr>
          <w:rFonts w:ascii="Times New Roman" w:hAnsi="Times New Roman"/>
          <w:b w:val="0"/>
          <w:sz w:val="24"/>
          <w:szCs w:val="24"/>
        </w:rPr>
        <w:t>а</w:t>
      </w:r>
      <w:r w:rsidRPr="00B37F50">
        <w:rPr>
          <w:rFonts w:ascii="Times New Roman" w:hAnsi="Times New Roman"/>
          <w:b w:val="0"/>
          <w:sz w:val="24"/>
          <w:szCs w:val="24"/>
        </w:rPr>
        <w:t>тели помещений, являющихся частью указанных объектов капитального строительства.</w:t>
      </w:r>
    </w:p>
    <w:p w:rsidR="00B37F50" w:rsidRPr="00B37F50" w:rsidRDefault="00B37F50" w:rsidP="00B37F5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93"/>
      <w:bookmarkEnd w:id="0"/>
      <w:r w:rsidRPr="00B37F50">
        <w:rPr>
          <w:rFonts w:ascii="Times New Roman" w:hAnsi="Times New Roman"/>
          <w:b w:val="0"/>
          <w:sz w:val="24"/>
          <w:szCs w:val="24"/>
        </w:rPr>
        <w:t xml:space="preserve">1.6. </w:t>
      </w:r>
      <w:proofErr w:type="gramStart"/>
      <w:r w:rsidRPr="00B37F50">
        <w:rPr>
          <w:rFonts w:ascii="Times New Roman" w:hAnsi="Times New Roman"/>
          <w:b w:val="0"/>
          <w:sz w:val="24"/>
          <w:szCs w:val="24"/>
        </w:rPr>
        <w:t>Участниками общественных обсуждений или публичных слушаний по прое</w:t>
      </w:r>
      <w:r w:rsidRPr="00B37F50">
        <w:rPr>
          <w:rFonts w:ascii="Times New Roman" w:hAnsi="Times New Roman"/>
          <w:b w:val="0"/>
          <w:sz w:val="24"/>
          <w:szCs w:val="24"/>
        </w:rPr>
        <w:t>к</w:t>
      </w:r>
      <w:r w:rsidRPr="00B37F50">
        <w:rPr>
          <w:rFonts w:ascii="Times New Roman" w:hAnsi="Times New Roman"/>
          <w:b w:val="0"/>
          <w:sz w:val="24"/>
          <w:szCs w:val="24"/>
        </w:rPr>
        <w:t>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</w:t>
      </w:r>
      <w:r w:rsidRPr="00B37F50">
        <w:rPr>
          <w:rFonts w:ascii="Times New Roman" w:hAnsi="Times New Roman"/>
          <w:b w:val="0"/>
          <w:sz w:val="24"/>
          <w:szCs w:val="24"/>
        </w:rPr>
        <w:t>с</w:t>
      </w:r>
      <w:r w:rsidRPr="00B37F50">
        <w:rPr>
          <w:rFonts w:ascii="Times New Roman" w:hAnsi="Times New Roman"/>
          <w:b w:val="0"/>
          <w:sz w:val="24"/>
          <w:szCs w:val="24"/>
        </w:rPr>
        <w:lastRenderedPageBreak/>
        <w:t>тавлении разрешения на отклонение от предельных параметров разрешенного строител</w:t>
      </w:r>
      <w:r w:rsidRPr="00B37F50">
        <w:rPr>
          <w:rFonts w:ascii="Times New Roman" w:hAnsi="Times New Roman"/>
          <w:b w:val="0"/>
          <w:sz w:val="24"/>
          <w:szCs w:val="24"/>
        </w:rPr>
        <w:t>ь</w:t>
      </w:r>
      <w:r w:rsidRPr="00B37F50">
        <w:rPr>
          <w:rFonts w:ascii="Times New Roman" w:hAnsi="Times New Roman"/>
          <w:b w:val="0"/>
          <w:sz w:val="24"/>
          <w:szCs w:val="24"/>
        </w:rPr>
        <w:t>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</w:t>
      </w:r>
      <w:r w:rsidRPr="00B37F50">
        <w:rPr>
          <w:rFonts w:ascii="Times New Roman" w:hAnsi="Times New Roman"/>
          <w:b w:val="0"/>
          <w:sz w:val="24"/>
          <w:szCs w:val="24"/>
        </w:rPr>
        <w:t>ь</w:t>
      </w:r>
      <w:r w:rsidRPr="00B37F50">
        <w:rPr>
          <w:rFonts w:ascii="Times New Roman" w:hAnsi="Times New Roman"/>
          <w:b w:val="0"/>
          <w:sz w:val="24"/>
          <w:szCs w:val="24"/>
        </w:rPr>
        <w:t>ный участок или объект капитального строительства, в отношении которых</w:t>
      </w:r>
      <w:proofErr w:type="gramEnd"/>
      <w:r w:rsidRPr="00B37F5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37F50">
        <w:rPr>
          <w:rFonts w:ascii="Times New Roman" w:hAnsi="Times New Roman"/>
          <w:b w:val="0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B37F50">
        <w:rPr>
          <w:rFonts w:ascii="Times New Roman" w:hAnsi="Times New Roman"/>
          <w:b w:val="0"/>
          <w:sz w:val="24"/>
          <w:szCs w:val="24"/>
        </w:rPr>
        <w:t>е</w:t>
      </w:r>
      <w:r w:rsidRPr="00B37F50">
        <w:rPr>
          <w:rFonts w:ascii="Times New Roman" w:hAnsi="Times New Roman"/>
          <w:b w:val="0"/>
          <w:sz w:val="24"/>
          <w:szCs w:val="24"/>
        </w:rPr>
        <w:t>мельному участку, в отношении которого подготовлены данные проекты, правообладат</w:t>
      </w:r>
      <w:r w:rsidRPr="00B37F50">
        <w:rPr>
          <w:rFonts w:ascii="Times New Roman" w:hAnsi="Times New Roman"/>
          <w:b w:val="0"/>
          <w:sz w:val="24"/>
          <w:szCs w:val="24"/>
        </w:rPr>
        <w:t>е</w:t>
      </w:r>
      <w:r w:rsidRPr="00B37F50">
        <w:rPr>
          <w:rFonts w:ascii="Times New Roman" w:hAnsi="Times New Roman"/>
          <w:b w:val="0"/>
          <w:sz w:val="24"/>
          <w:szCs w:val="24"/>
        </w:rPr>
        <w:t>ли таких земельных участков или расположенных на них объектов капитального стро</w:t>
      </w:r>
      <w:r w:rsidRPr="00B37F50">
        <w:rPr>
          <w:rFonts w:ascii="Times New Roman" w:hAnsi="Times New Roman"/>
          <w:b w:val="0"/>
          <w:sz w:val="24"/>
          <w:szCs w:val="24"/>
        </w:rPr>
        <w:t>и</w:t>
      </w:r>
      <w:r w:rsidRPr="00B37F50">
        <w:rPr>
          <w:rFonts w:ascii="Times New Roman" w:hAnsi="Times New Roman"/>
          <w:b w:val="0"/>
          <w:sz w:val="24"/>
          <w:szCs w:val="24"/>
        </w:rPr>
        <w:t>тельства, правообладатели помещений, являющихся частью объекта капитального стро</w:t>
      </w:r>
      <w:r w:rsidRPr="00B37F50">
        <w:rPr>
          <w:rFonts w:ascii="Times New Roman" w:hAnsi="Times New Roman"/>
          <w:b w:val="0"/>
          <w:sz w:val="24"/>
          <w:szCs w:val="24"/>
        </w:rPr>
        <w:t>и</w:t>
      </w:r>
      <w:r w:rsidRPr="00B37F50">
        <w:rPr>
          <w:rFonts w:ascii="Times New Roman" w:hAnsi="Times New Roman"/>
          <w:b w:val="0"/>
          <w:sz w:val="24"/>
          <w:szCs w:val="24"/>
        </w:rPr>
        <w:t>тельства, в отношении которого подготовлены данные</w:t>
      </w:r>
      <w:proofErr w:type="gramEnd"/>
      <w:r w:rsidRPr="00B37F50">
        <w:rPr>
          <w:rFonts w:ascii="Times New Roman" w:hAnsi="Times New Roman"/>
          <w:b w:val="0"/>
          <w:sz w:val="24"/>
          <w:szCs w:val="24"/>
        </w:rPr>
        <w:t xml:space="preserve"> проекты, а в случае, предусмотре</w:t>
      </w:r>
      <w:r w:rsidRPr="00B37F50">
        <w:rPr>
          <w:rFonts w:ascii="Times New Roman" w:hAnsi="Times New Roman"/>
          <w:b w:val="0"/>
          <w:sz w:val="24"/>
          <w:szCs w:val="24"/>
        </w:rPr>
        <w:t>н</w:t>
      </w:r>
      <w:r w:rsidRPr="00B37F50">
        <w:rPr>
          <w:rFonts w:ascii="Times New Roman" w:hAnsi="Times New Roman"/>
          <w:b w:val="0"/>
          <w:sz w:val="24"/>
          <w:szCs w:val="24"/>
        </w:rPr>
        <w:t xml:space="preserve">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37F50">
          <w:rPr>
            <w:rFonts w:ascii="Times New Roman" w:hAnsi="Times New Roman"/>
            <w:b w:val="0"/>
            <w:sz w:val="24"/>
            <w:szCs w:val="24"/>
          </w:rPr>
          <w:t>частью 3 статьи 39</w:t>
        </w:r>
      </w:hyperlink>
      <w:r w:rsidRPr="00B37F5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РФ, также правообладатели земел</w:t>
      </w:r>
      <w:r w:rsidRPr="00B37F50">
        <w:rPr>
          <w:rFonts w:ascii="Times New Roman" w:hAnsi="Times New Roman"/>
          <w:b w:val="0"/>
          <w:sz w:val="24"/>
          <w:szCs w:val="24"/>
        </w:rPr>
        <w:t>ь</w:t>
      </w:r>
      <w:r w:rsidRPr="00B37F50">
        <w:rPr>
          <w:rFonts w:ascii="Times New Roman" w:hAnsi="Times New Roman"/>
          <w:b w:val="0"/>
          <w:sz w:val="24"/>
          <w:szCs w:val="24"/>
        </w:rPr>
        <w:t>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B37F50">
        <w:rPr>
          <w:rFonts w:ascii="Times New Roman" w:hAnsi="Times New Roman"/>
          <w:sz w:val="24"/>
          <w:szCs w:val="24"/>
        </w:rPr>
        <w:t xml:space="preserve"> </w:t>
      </w:r>
      <w:r w:rsidRPr="00B37F50">
        <w:rPr>
          <w:rFonts w:ascii="Times New Roman" w:hAnsi="Times New Roman"/>
          <w:b w:val="0"/>
          <w:sz w:val="24"/>
          <w:szCs w:val="24"/>
        </w:rPr>
        <w:t>проектов.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bCs/>
        </w:rPr>
      </w:pPr>
      <w:r w:rsidRPr="00B37F50">
        <w:rPr>
          <w:rFonts w:ascii="Times New Roman" w:hAnsi="Times New Roman" w:cs="Times New Roman"/>
          <w:bCs/>
        </w:rPr>
        <w:t xml:space="preserve">1.7. Результаты </w:t>
      </w:r>
      <w:r w:rsidRPr="00B37F50">
        <w:rPr>
          <w:rFonts w:ascii="Times New Roman" w:hAnsi="Times New Roman" w:cs="Times New Roman"/>
          <w:lang w:eastAsia="en-US"/>
        </w:rPr>
        <w:t xml:space="preserve">общественных обсуждений </w:t>
      </w:r>
      <w:r w:rsidRPr="00B37F50">
        <w:rPr>
          <w:rFonts w:ascii="Times New Roman" w:hAnsi="Times New Roman" w:cs="Times New Roman"/>
          <w:bCs/>
        </w:rPr>
        <w:t>и (или) публичных слушаний учитыв</w:t>
      </w:r>
      <w:r w:rsidRPr="00B37F50">
        <w:rPr>
          <w:rFonts w:ascii="Times New Roman" w:hAnsi="Times New Roman" w:cs="Times New Roman"/>
          <w:bCs/>
        </w:rPr>
        <w:t>а</w:t>
      </w:r>
      <w:r w:rsidRPr="00B37F50">
        <w:rPr>
          <w:rFonts w:ascii="Times New Roman" w:hAnsi="Times New Roman" w:cs="Times New Roman"/>
          <w:bCs/>
        </w:rPr>
        <w:t>ются при принятии градостроительных решений по вопросам, указанным в </w:t>
      </w:r>
      <w:r w:rsidRPr="00B37F50">
        <w:rPr>
          <w:rFonts w:ascii="Times New Roman" w:hAnsi="Times New Roman" w:cs="Times New Roman"/>
          <w:lang w:eastAsia="en-US"/>
        </w:rPr>
        <w:t xml:space="preserve">пункте 1.2 </w:t>
      </w:r>
      <w:r w:rsidRPr="00B37F50">
        <w:rPr>
          <w:rFonts w:ascii="Times New Roman" w:hAnsi="Times New Roman" w:cs="Times New Roman"/>
          <w:bCs/>
        </w:rPr>
        <w:t>н</w:t>
      </w:r>
      <w:r w:rsidRPr="00B37F50">
        <w:rPr>
          <w:rFonts w:ascii="Times New Roman" w:hAnsi="Times New Roman" w:cs="Times New Roman"/>
          <w:bCs/>
        </w:rPr>
        <w:t>а</w:t>
      </w:r>
      <w:r w:rsidRPr="00B37F50">
        <w:rPr>
          <w:rFonts w:ascii="Times New Roman" w:hAnsi="Times New Roman" w:cs="Times New Roman"/>
          <w:bCs/>
        </w:rPr>
        <w:t>стоящего Положения.</w:t>
      </w:r>
    </w:p>
    <w:p w:rsidR="00B37F50" w:rsidRPr="00B37F50" w:rsidRDefault="00B37F50" w:rsidP="00B37F50">
      <w:pPr>
        <w:pStyle w:val="af2"/>
        <w:ind w:left="0"/>
        <w:rPr>
          <w:rFonts w:ascii="Times New Roman" w:hAnsi="Times New Roman" w:cs="Times New Roman"/>
          <w:lang w:eastAsia="en-US"/>
        </w:rPr>
      </w:pPr>
    </w:p>
    <w:p w:rsidR="00B37F50" w:rsidRPr="00B37F50" w:rsidRDefault="00B37F50" w:rsidP="00B37F50">
      <w:pPr>
        <w:jc w:val="center"/>
        <w:rPr>
          <w:b/>
          <w:sz w:val="24"/>
          <w:szCs w:val="24"/>
          <w:lang w:eastAsia="en-US"/>
        </w:rPr>
      </w:pPr>
      <w:r w:rsidRPr="00B37F50">
        <w:rPr>
          <w:b/>
          <w:sz w:val="24"/>
          <w:szCs w:val="24"/>
        </w:rPr>
        <w:t>Глава 2. Порядок организации и проведения общественных обсуждений или публи</w:t>
      </w:r>
      <w:r w:rsidRPr="00B37F50">
        <w:rPr>
          <w:b/>
          <w:sz w:val="24"/>
          <w:szCs w:val="24"/>
        </w:rPr>
        <w:t>ч</w:t>
      </w:r>
      <w:r w:rsidRPr="00B37F50">
        <w:rPr>
          <w:b/>
          <w:sz w:val="24"/>
          <w:szCs w:val="24"/>
        </w:rPr>
        <w:t>ных слушаний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B37F50">
        <w:rPr>
          <w:rFonts w:ascii="Times New Roman" w:hAnsi="Times New Roman" w:cs="Times New Roman"/>
          <w:lang w:eastAsia="en-US"/>
        </w:rPr>
        <w:t>пункте 1.2</w:t>
      </w:r>
      <w:r w:rsidRPr="00B37F50">
        <w:rPr>
          <w:rFonts w:ascii="Times New Roman" w:hAnsi="Times New Roman" w:cs="Times New Roman"/>
        </w:rPr>
        <w:t> настоящего Положения.</w:t>
      </w:r>
    </w:p>
    <w:p w:rsidR="00B37F50" w:rsidRPr="00B37F50" w:rsidRDefault="00B37F50" w:rsidP="00B37F50">
      <w:pPr>
        <w:pStyle w:val="af2"/>
        <w:spacing w:after="300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 xml:space="preserve">2.2. Общественные обсуждения или публичные слушания назначаются главой </w:t>
      </w:r>
      <w:proofErr w:type="spellStart"/>
      <w:r w:rsidR="009829CD" w:rsidRPr="009829CD">
        <w:rPr>
          <w:rFonts w:ascii="Times New Roman" w:hAnsi="Times New Roman" w:cs="Times New Roman"/>
          <w:bCs/>
        </w:rPr>
        <w:t>Кытмановского</w:t>
      </w:r>
      <w:proofErr w:type="spellEnd"/>
      <w:r w:rsidRPr="00B37F50">
        <w:rPr>
          <w:rFonts w:ascii="Times New Roman" w:hAnsi="Times New Roman" w:cs="Times New Roman"/>
        </w:rPr>
        <w:t xml:space="preserve"> района.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>2.3. Постановление о назначении общественных обсуждений или публичных сл</w:t>
      </w:r>
      <w:r w:rsidRPr="00B37F50">
        <w:rPr>
          <w:rFonts w:ascii="Times New Roman" w:hAnsi="Times New Roman" w:cs="Times New Roman"/>
        </w:rPr>
        <w:t>у</w:t>
      </w:r>
      <w:r w:rsidRPr="00B37F50">
        <w:rPr>
          <w:rFonts w:ascii="Times New Roman" w:hAnsi="Times New Roman" w:cs="Times New Roman"/>
        </w:rPr>
        <w:t>шаний и проект, подлежащий рассмотрению на общественных обсуждениях или публи</w:t>
      </w:r>
      <w:r w:rsidRPr="00B37F50">
        <w:rPr>
          <w:rFonts w:ascii="Times New Roman" w:hAnsi="Times New Roman" w:cs="Times New Roman"/>
        </w:rPr>
        <w:t>ч</w:t>
      </w:r>
      <w:r w:rsidRPr="00B37F50">
        <w:rPr>
          <w:rFonts w:ascii="Times New Roman" w:hAnsi="Times New Roman" w:cs="Times New Roman"/>
        </w:rPr>
        <w:t>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</w:t>
      </w:r>
      <w:r w:rsidRPr="00B37F50">
        <w:rPr>
          <w:rFonts w:ascii="Times New Roman" w:hAnsi="Times New Roman" w:cs="Times New Roman"/>
        </w:rPr>
        <w:t>й</w:t>
      </w:r>
      <w:r w:rsidR="009829CD">
        <w:rPr>
          <w:rFonts w:ascii="Times New Roman" w:hAnsi="Times New Roman" w:cs="Times New Roman"/>
        </w:rPr>
        <w:t xml:space="preserve">те Администрации </w:t>
      </w:r>
      <w:proofErr w:type="spellStart"/>
      <w:r w:rsidR="009829CD">
        <w:rPr>
          <w:rFonts w:ascii="Times New Roman" w:hAnsi="Times New Roman" w:cs="Times New Roman"/>
        </w:rPr>
        <w:t>Кытмановского</w:t>
      </w:r>
      <w:proofErr w:type="spellEnd"/>
      <w:r w:rsidRPr="00B37F50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(далее – официальный сайт) в разделе «Публичные слушания». 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 xml:space="preserve">2.4. </w:t>
      </w:r>
      <w:r w:rsidRPr="00B37F50">
        <w:rPr>
          <w:rFonts w:ascii="Times New Roman" w:hAnsi="Times New Roman" w:cs="Times New Roman"/>
          <w:lang w:eastAsia="en-US"/>
        </w:rPr>
        <w:t>Процедура проведения общественных обсуждений состоит из следующих эт</w:t>
      </w:r>
      <w:r w:rsidRPr="00B37F50">
        <w:rPr>
          <w:rFonts w:ascii="Times New Roman" w:hAnsi="Times New Roman" w:cs="Times New Roman"/>
          <w:lang w:eastAsia="en-US"/>
        </w:rPr>
        <w:t>а</w:t>
      </w:r>
      <w:r w:rsidRPr="00B37F50">
        <w:rPr>
          <w:rFonts w:ascii="Times New Roman" w:hAnsi="Times New Roman" w:cs="Times New Roman"/>
          <w:lang w:eastAsia="en-US"/>
        </w:rPr>
        <w:t>пов: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   оповещение о начале общественных обсуждений;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sub_501041"/>
      <w:bookmarkEnd w:id="1"/>
      <w:r w:rsidRPr="00B37F50">
        <w:rPr>
          <w:sz w:val="24"/>
          <w:szCs w:val="24"/>
        </w:rPr>
        <w:t xml:space="preserve">   2) размещение проекта, подлежащего рассмотрению на общественных обсужден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>ях, и информационных материалов к нему на официальном сайте, и открытие экспозиции или экспозиций такого проекта;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2" w:name="sub_501042"/>
      <w:bookmarkEnd w:id="2"/>
      <w:r w:rsidRPr="00B37F50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3" w:name="sub_501043"/>
      <w:bookmarkEnd w:id="3"/>
      <w:r w:rsidRPr="00B37F50">
        <w:rPr>
          <w:sz w:val="24"/>
          <w:szCs w:val="24"/>
        </w:rPr>
        <w:t>4)    подготовка и оформление протокола общественных обсуждений;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B37F50">
        <w:rPr>
          <w:sz w:val="24"/>
          <w:szCs w:val="24"/>
        </w:rPr>
        <w:t>5)  подготовка и опубликование заключения о результатах общественных обсужд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2.5. Процедура проведения публичных слушаний состоит из следующих этапов: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оповещение о начале публичных слушаний;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sub_501051"/>
      <w:bookmarkEnd w:id="6"/>
      <w:r w:rsidRPr="00B37F50">
        <w:rPr>
          <w:sz w:val="24"/>
          <w:szCs w:val="24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сайте, и открытие экспозиции или экспозиций такого проекта;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7" w:name="sub_501052"/>
      <w:bookmarkEnd w:id="7"/>
      <w:r w:rsidRPr="00B37F50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8" w:name="sub_501053"/>
      <w:bookmarkEnd w:id="8"/>
      <w:r w:rsidRPr="00B37F50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9" w:name="sub_501054"/>
      <w:bookmarkEnd w:id="9"/>
      <w:r w:rsidRPr="00B37F50">
        <w:rPr>
          <w:sz w:val="24"/>
          <w:szCs w:val="24"/>
        </w:rPr>
        <w:t>5) подготовка и оформление протокола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10" w:name="sub_501055"/>
      <w:bookmarkStart w:id="11" w:name="sub_501056"/>
      <w:bookmarkEnd w:id="10"/>
      <w:r w:rsidRPr="00B37F50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lastRenderedPageBreak/>
        <w:t xml:space="preserve">2.6. После принятия постановления главой </w:t>
      </w:r>
      <w:proofErr w:type="spellStart"/>
      <w:r w:rsidR="009829CD">
        <w:rPr>
          <w:bCs/>
          <w:sz w:val="24"/>
          <w:szCs w:val="24"/>
        </w:rPr>
        <w:t>Кытмановского</w:t>
      </w:r>
      <w:proofErr w:type="spellEnd"/>
      <w:r w:rsidRPr="00B37F50">
        <w:rPr>
          <w:sz w:val="24"/>
          <w:szCs w:val="24"/>
        </w:rPr>
        <w:t xml:space="preserve"> района о назначении общественных обсуждений или публичных слушаний, оповещение о начале обществе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t>ных о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 xml:space="preserve">суждений или публичных слушаний подлежит размещению на официальном сайте и опубликованию в газете «Сельские огни». 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Официальным опубликованием оповещения о назначении общественных обсужд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ний или публичных слушаний считается первая публикация его полного текста в газете «Сельские огни».</w:t>
      </w:r>
      <w:bookmarkEnd w:id="11"/>
      <w:r w:rsidRPr="00B37F50">
        <w:rPr>
          <w:sz w:val="24"/>
          <w:szCs w:val="24"/>
        </w:rPr>
        <w:t xml:space="preserve"> Заинтересованные лица могут быть дополнительно извещены телефон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граммой, письмом.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2.7. Оповещение о начале общественных обсуждений или публичных слушаний: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1) не </w:t>
      </w:r>
      <w:proofErr w:type="gramStart"/>
      <w:r w:rsidRPr="00B37F50">
        <w:rPr>
          <w:sz w:val="24"/>
          <w:szCs w:val="24"/>
        </w:rPr>
        <w:t>позднее</w:t>
      </w:r>
      <w:proofErr w:type="gramEnd"/>
      <w:r w:rsidRPr="00B37F50">
        <w:rPr>
          <w:sz w:val="24"/>
          <w:szCs w:val="24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proofErr w:type="gramStart"/>
      <w:r w:rsidRPr="00B37F50">
        <w:rPr>
          <w:sz w:val="24"/>
          <w:szCs w:val="24"/>
        </w:rPr>
        <w:t xml:space="preserve">2) распространяется на информационных стендах, оборудованных около здания Администрации </w:t>
      </w:r>
      <w:proofErr w:type="spellStart"/>
      <w:r w:rsidR="009829CD">
        <w:rPr>
          <w:bCs/>
          <w:sz w:val="24"/>
          <w:szCs w:val="24"/>
        </w:rPr>
        <w:t>Кытмановского</w:t>
      </w:r>
      <w:proofErr w:type="spellEnd"/>
      <w:r w:rsidRPr="00B37F50">
        <w:rPr>
          <w:sz w:val="24"/>
          <w:szCs w:val="24"/>
        </w:rPr>
        <w:t xml:space="preserve"> района, в местах массового скопления граждан и в иных местах, расположенных на территории, в отношении которой подготовлены соответс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>личные слушания), иными способами, обеспечивающими доступ участников обществе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t>ных обсуждений или публичных слушаний</w:t>
      </w:r>
      <w:proofErr w:type="gramEnd"/>
      <w:r w:rsidRPr="00B37F50">
        <w:rPr>
          <w:sz w:val="24"/>
          <w:szCs w:val="24"/>
        </w:rPr>
        <w:t xml:space="preserve"> к указанной информации.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</w:rPr>
        <w:t xml:space="preserve"> 2.8. </w:t>
      </w:r>
      <w:r w:rsidRPr="00B37F50">
        <w:rPr>
          <w:rFonts w:ascii="Times New Roman" w:hAnsi="Times New Roman" w:cs="Times New Roman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информацию о проекте, подлежащем рассмотрению на общественных обсужд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ниях или публичных слушаниях, и перечень информационных материалов к такому пр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екту;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12" w:name="sub_501061"/>
      <w:bookmarkEnd w:id="12"/>
      <w:r w:rsidRPr="00B37F50">
        <w:rPr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</w:t>
      </w:r>
      <w:r w:rsidRPr="00B37F50">
        <w:rPr>
          <w:sz w:val="24"/>
          <w:szCs w:val="24"/>
        </w:rPr>
        <w:t>ж</w:t>
      </w:r>
      <w:r w:rsidRPr="00B37F50">
        <w:rPr>
          <w:sz w:val="24"/>
          <w:szCs w:val="24"/>
        </w:rPr>
        <w:t>дениях или публичных слушаниях;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B37F50">
        <w:rPr>
          <w:sz w:val="24"/>
          <w:szCs w:val="24"/>
        </w:rPr>
        <w:t>3) информацию о месте, дате открытия экспозиции или экспозиций проекта, по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4) информацию о порядке, сроке и форме внесения участниками общественных о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>суждений или публичных слушаний предложений и замечаний, касающихся проекта, по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лежащего рассмотрению на общественных обсуждениях или публичных слушаниях.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  <w:lang w:eastAsia="en-US"/>
        </w:rPr>
        <w:t xml:space="preserve">2.9. </w:t>
      </w:r>
      <w:r w:rsidRPr="00B37F50">
        <w:rPr>
          <w:rFonts w:ascii="Times New Roman" w:hAnsi="Times New Roman" w:cs="Times New Roman"/>
          <w:color w:val="212121"/>
        </w:rPr>
        <w:t>Оповещение о начале общественных обсуждений также должно содержать и</w:t>
      </w:r>
      <w:r w:rsidRPr="00B37F50">
        <w:rPr>
          <w:rFonts w:ascii="Times New Roman" w:hAnsi="Times New Roman" w:cs="Times New Roman"/>
          <w:color w:val="212121"/>
        </w:rPr>
        <w:t>н</w:t>
      </w:r>
      <w:r w:rsidRPr="00B37F50">
        <w:rPr>
          <w:rFonts w:ascii="Times New Roman" w:hAnsi="Times New Roman" w:cs="Times New Roman"/>
          <w:color w:val="212121"/>
        </w:rPr>
        <w:t>формацию об официальном сайте, на котором будет размещен проект, подлежащий ра</w:t>
      </w:r>
      <w:r w:rsidRPr="00B37F50">
        <w:rPr>
          <w:rFonts w:ascii="Times New Roman" w:hAnsi="Times New Roman" w:cs="Times New Roman"/>
          <w:color w:val="212121"/>
        </w:rPr>
        <w:t>с</w:t>
      </w:r>
      <w:r w:rsidRPr="00B37F50">
        <w:rPr>
          <w:rFonts w:ascii="Times New Roman" w:hAnsi="Times New Roman" w:cs="Times New Roman"/>
          <w:color w:val="212121"/>
        </w:rPr>
        <w:t>смотрению на общественных обсуждениях, и информационные материалы к нему, с и</w:t>
      </w:r>
      <w:r w:rsidRPr="00B37F50">
        <w:rPr>
          <w:rFonts w:ascii="Times New Roman" w:hAnsi="Times New Roman" w:cs="Times New Roman"/>
          <w:color w:val="212121"/>
        </w:rPr>
        <w:t>с</w:t>
      </w:r>
      <w:r w:rsidRPr="00B37F50">
        <w:rPr>
          <w:rFonts w:ascii="Times New Roman" w:hAnsi="Times New Roman" w:cs="Times New Roman"/>
          <w:color w:val="212121"/>
        </w:rPr>
        <w:t>пользованием которых будут проводиться общественные обсуждения.  Оповещение о н</w:t>
      </w:r>
      <w:r w:rsidRPr="00B37F50">
        <w:rPr>
          <w:rFonts w:ascii="Times New Roman" w:hAnsi="Times New Roman" w:cs="Times New Roman"/>
          <w:color w:val="212121"/>
        </w:rPr>
        <w:t>а</w:t>
      </w:r>
      <w:r w:rsidRPr="00B37F50">
        <w:rPr>
          <w:rFonts w:ascii="Times New Roman" w:hAnsi="Times New Roman" w:cs="Times New Roman"/>
          <w:color w:val="212121"/>
        </w:rPr>
        <w:t>чале публичных слушаний также должно содержать информацию об официальном сайте, на котором будет размещен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37F50" w:rsidRPr="00B37F50" w:rsidRDefault="00B37F50" w:rsidP="00B37F50">
      <w:pPr>
        <w:pStyle w:val="af2"/>
        <w:jc w:val="center"/>
        <w:rPr>
          <w:rFonts w:ascii="Times New Roman" w:hAnsi="Times New Roman" w:cs="Times New Roman"/>
          <w:b/>
        </w:rPr>
      </w:pPr>
    </w:p>
    <w:p w:rsidR="00B37F50" w:rsidRPr="00B37F50" w:rsidRDefault="00B37F50" w:rsidP="00B37F50">
      <w:pPr>
        <w:pStyle w:val="af2"/>
        <w:jc w:val="center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  <w:b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3.1. Органом, уполномоченным на организацию и проведение общественных обс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>ждений или публичных слушаний по проектам и вопросам, указанным в пункте 1.2 н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 xml:space="preserve">стоящего Положения, является структурное подразделение Администрации </w:t>
      </w:r>
      <w:proofErr w:type="spellStart"/>
      <w:r w:rsidR="009829CD">
        <w:rPr>
          <w:bCs/>
          <w:sz w:val="24"/>
          <w:szCs w:val="24"/>
        </w:rPr>
        <w:t>Кытмановск</w:t>
      </w:r>
      <w:r w:rsidR="009829CD">
        <w:rPr>
          <w:bCs/>
          <w:sz w:val="24"/>
          <w:szCs w:val="24"/>
        </w:rPr>
        <w:t>о</w:t>
      </w:r>
      <w:r w:rsidR="009829CD">
        <w:rPr>
          <w:bCs/>
          <w:sz w:val="24"/>
          <w:szCs w:val="24"/>
        </w:rPr>
        <w:t>го</w:t>
      </w:r>
      <w:proofErr w:type="spellEnd"/>
      <w:r w:rsidRPr="00B37F50">
        <w:rPr>
          <w:sz w:val="24"/>
          <w:szCs w:val="24"/>
        </w:rPr>
        <w:t xml:space="preserve"> района, осуществляющее функции в области градостроительной деятельности  (далее - уполномоченный орган).</w:t>
      </w:r>
    </w:p>
    <w:p w:rsidR="00B37F50" w:rsidRPr="00B37F50" w:rsidRDefault="00B37F50" w:rsidP="00B37F50">
      <w:pPr>
        <w:pStyle w:val="af2"/>
        <w:ind w:left="0" w:firstLine="709"/>
        <w:rPr>
          <w:rFonts w:ascii="Times New Roman" w:hAnsi="Times New Roman" w:cs="Times New Roman"/>
          <w:lang w:eastAsia="en-US"/>
        </w:rPr>
      </w:pPr>
    </w:p>
    <w:p w:rsidR="00B37F50" w:rsidRPr="00B37F50" w:rsidRDefault="00B37F50" w:rsidP="00B37F50">
      <w:pPr>
        <w:jc w:val="center"/>
        <w:rPr>
          <w:b/>
          <w:sz w:val="24"/>
          <w:szCs w:val="24"/>
        </w:rPr>
      </w:pPr>
      <w:r w:rsidRPr="00B37F50">
        <w:rPr>
          <w:b/>
          <w:sz w:val="24"/>
          <w:szCs w:val="24"/>
        </w:rPr>
        <w:lastRenderedPageBreak/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</w:t>
      </w:r>
      <w:r w:rsidRPr="00B37F50">
        <w:rPr>
          <w:b/>
          <w:sz w:val="24"/>
          <w:szCs w:val="24"/>
        </w:rPr>
        <w:t>и</w:t>
      </w:r>
      <w:r w:rsidRPr="00B37F50">
        <w:rPr>
          <w:b/>
          <w:sz w:val="24"/>
          <w:szCs w:val="24"/>
        </w:rPr>
        <w:t>рования посетителей экспозиции проекта, подлежащего рассмотрению на общес</w:t>
      </w:r>
      <w:r w:rsidRPr="00B37F50">
        <w:rPr>
          <w:b/>
          <w:sz w:val="24"/>
          <w:szCs w:val="24"/>
        </w:rPr>
        <w:t>т</w:t>
      </w:r>
      <w:r w:rsidRPr="00B37F50">
        <w:rPr>
          <w:b/>
          <w:sz w:val="24"/>
          <w:szCs w:val="24"/>
        </w:rPr>
        <w:t>венных обсуждениях или публичных слушаниях</w:t>
      </w:r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4.1. </w:t>
      </w:r>
      <w:proofErr w:type="gramStart"/>
      <w:r w:rsidRPr="00B37F50">
        <w:rPr>
          <w:sz w:val="24"/>
          <w:szCs w:val="24"/>
        </w:rPr>
        <w:t>В целях доведения до населения информации о содержании предмета общес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венных обсуждений или публичных слушаний в течение всего периода размещения в с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 xml:space="preserve">ответствии с </w:t>
      </w:r>
      <w:hyperlink w:anchor="sub_501042" w:history="1">
        <w:r w:rsidRPr="00B37F50">
          <w:rPr>
            <w:sz w:val="24"/>
            <w:szCs w:val="24"/>
          </w:rPr>
          <w:t>подпунктом 2</w:t>
        </w:r>
      </w:hyperlink>
      <w:r w:rsidRPr="00B37F50">
        <w:rPr>
          <w:sz w:val="24"/>
          <w:szCs w:val="24"/>
        </w:rPr>
        <w:t xml:space="preserve"> пункта 2.4 и </w:t>
      </w:r>
      <w:hyperlink w:anchor="sub_501052" w:history="1">
        <w:r w:rsidRPr="00B37F50">
          <w:rPr>
            <w:sz w:val="24"/>
            <w:szCs w:val="24"/>
          </w:rPr>
          <w:t>подпунктом 2</w:t>
        </w:r>
      </w:hyperlink>
      <w:r w:rsidRPr="00B37F50">
        <w:rPr>
          <w:sz w:val="24"/>
          <w:szCs w:val="24"/>
        </w:rPr>
        <w:t xml:space="preserve"> пункта 2.5 настоящего Положения проекта, подлежащего рассмотрению на общественных обсуждениях или публичных сл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 xml:space="preserve">шаниях, и информационных материалов к нему проводятся экспозиция или экспозиции такого проекта. </w:t>
      </w:r>
      <w:proofErr w:type="gramEnd"/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</w:t>
      </w:r>
      <w:proofErr w:type="gramStart"/>
      <w:r w:rsidRPr="00B37F50">
        <w:rPr>
          <w:sz w:val="24"/>
          <w:szCs w:val="24"/>
        </w:rPr>
        <w:t>и(</w:t>
      </w:r>
      <w:proofErr w:type="gramEnd"/>
      <w:r w:rsidRPr="00B37F50">
        <w:rPr>
          <w:sz w:val="24"/>
          <w:szCs w:val="24"/>
        </w:rPr>
        <w:t>или) внесение изменений  в проекты включает выполнение и(или) изменение графических частей проекта, с использованием которых будут проводиться публичные слушания.</w:t>
      </w:r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ний.</w:t>
      </w:r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4.4. Место проведения экспозиции проекта определяется органом, уполномоче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t>ным на проведение  публичных слушаний.</w:t>
      </w:r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B37F50" w:rsidRPr="00B37F50" w:rsidRDefault="00B37F50" w:rsidP="00B37F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  </w:t>
      </w:r>
    </w:p>
    <w:p w:rsidR="00B37F50" w:rsidRPr="00B37F50" w:rsidRDefault="00B37F50" w:rsidP="00B37F50">
      <w:pPr>
        <w:pStyle w:val="af2"/>
        <w:ind w:left="0" w:firstLine="709"/>
        <w:jc w:val="center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  <w:b/>
          <w:lang w:eastAsia="en-US"/>
        </w:rPr>
        <w:t>Глава 5. Срок проведения общественных обсуждений или публичных слуш</w:t>
      </w:r>
      <w:r w:rsidRPr="00B37F50">
        <w:rPr>
          <w:rFonts w:ascii="Times New Roman" w:hAnsi="Times New Roman" w:cs="Times New Roman"/>
          <w:b/>
          <w:lang w:eastAsia="en-US"/>
        </w:rPr>
        <w:t>а</w:t>
      </w:r>
      <w:r w:rsidRPr="00B37F50">
        <w:rPr>
          <w:rFonts w:ascii="Times New Roman" w:hAnsi="Times New Roman" w:cs="Times New Roman"/>
          <w:b/>
          <w:lang w:eastAsia="en-US"/>
        </w:rPr>
        <w:t>ний</w:t>
      </w:r>
    </w:p>
    <w:p w:rsidR="00B37F50" w:rsidRPr="00B37F50" w:rsidRDefault="00B37F50" w:rsidP="00B37F50">
      <w:pPr>
        <w:ind w:firstLine="540"/>
        <w:jc w:val="both"/>
        <w:rPr>
          <w:bCs/>
          <w:sz w:val="24"/>
          <w:szCs w:val="24"/>
        </w:rPr>
      </w:pPr>
      <w:r w:rsidRPr="00B37F50">
        <w:rPr>
          <w:bCs/>
          <w:sz w:val="24"/>
          <w:szCs w:val="24"/>
        </w:rPr>
        <w:t>5.1. Установить следующие сроки проведения общественных обсуждений или пу</w:t>
      </w:r>
      <w:r w:rsidRPr="00B37F50">
        <w:rPr>
          <w:bCs/>
          <w:sz w:val="24"/>
          <w:szCs w:val="24"/>
        </w:rPr>
        <w:t>б</w:t>
      </w:r>
      <w:r w:rsidRPr="00B37F50">
        <w:rPr>
          <w:bCs/>
          <w:sz w:val="24"/>
          <w:szCs w:val="24"/>
        </w:rPr>
        <w:t>личных слушаний:</w:t>
      </w:r>
    </w:p>
    <w:p w:rsidR="00B37F50" w:rsidRPr="00B37F50" w:rsidRDefault="00B37F50" w:rsidP="00B37F50">
      <w:pPr>
        <w:ind w:firstLine="540"/>
        <w:jc w:val="both"/>
        <w:rPr>
          <w:sz w:val="24"/>
          <w:szCs w:val="24"/>
        </w:rPr>
      </w:pPr>
      <w:r w:rsidRPr="00B37F50">
        <w:rPr>
          <w:bCs/>
          <w:sz w:val="24"/>
          <w:szCs w:val="24"/>
        </w:rPr>
        <w:t xml:space="preserve">- по проекту генерального плана </w:t>
      </w:r>
      <w:r w:rsidRPr="00B37F50">
        <w:rPr>
          <w:sz w:val="24"/>
          <w:szCs w:val="24"/>
        </w:rPr>
        <w:t>и по проектам, предусматривающим внесение изм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 xml:space="preserve">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B37F50" w:rsidRPr="00B37F50" w:rsidRDefault="00B37F50" w:rsidP="00B37F50">
      <w:pPr>
        <w:ind w:firstLine="540"/>
        <w:jc w:val="both"/>
        <w:rPr>
          <w:bCs/>
          <w:sz w:val="24"/>
          <w:szCs w:val="24"/>
        </w:rPr>
      </w:pPr>
      <w:r w:rsidRPr="00B37F50">
        <w:rPr>
          <w:sz w:val="24"/>
          <w:szCs w:val="24"/>
        </w:rPr>
        <w:t xml:space="preserve">- по </w:t>
      </w:r>
      <w:r w:rsidRPr="00B37F50">
        <w:rPr>
          <w:bCs/>
          <w:sz w:val="24"/>
          <w:szCs w:val="24"/>
        </w:rPr>
        <w:t>проектам правил землепользования и застройки, или проектов о внесении изм</w:t>
      </w:r>
      <w:r w:rsidRPr="00B37F50">
        <w:rPr>
          <w:bCs/>
          <w:sz w:val="24"/>
          <w:szCs w:val="24"/>
        </w:rPr>
        <w:t>е</w:t>
      </w:r>
      <w:r w:rsidRPr="00B37F50">
        <w:rPr>
          <w:bCs/>
          <w:sz w:val="24"/>
          <w:szCs w:val="24"/>
        </w:rPr>
        <w:t>нений в правила землепользования и застройки – не менее двух и не более четырех мес</w:t>
      </w:r>
      <w:r w:rsidRPr="00B37F50">
        <w:rPr>
          <w:bCs/>
          <w:sz w:val="24"/>
          <w:szCs w:val="24"/>
        </w:rPr>
        <w:t>я</w:t>
      </w:r>
      <w:r w:rsidRPr="00B37F50">
        <w:rPr>
          <w:bCs/>
          <w:sz w:val="24"/>
          <w:szCs w:val="24"/>
        </w:rPr>
        <w:t>цев со дня опубликования такого проекта. В случае подготовки изменений в правила зе</w:t>
      </w:r>
      <w:r w:rsidRPr="00B37F50">
        <w:rPr>
          <w:bCs/>
          <w:sz w:val="24"/>
          <w:szCs w:val="24"/>
        </w:rPr>
        <w:t>м</w:t>
      </w:r>
      <w:r w:rsidRPr="00B37F50">
        <w:rPr>
          <w:bCs/>
          <w:sz w:val="24"/>
          <w:szCs w:val="24"/>
        </w:rPr>
        <w:t>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</w:t>
      </w:r>
      <w:r w:rsidRPr="00B37F50">
        <w:rPr>
          <w:bCs/>
          <w:sz w:val="24"/>
          <w:szCs w:val="24"/>
        </w:rPr>
        <w:t>и</w:t>
      </w:r>
      <w:r w:rsidRPr="00B37F50">
        <w:rPr>
          <w:bCs/>
          <w:sz w:val="24"/>
          <w:szCs w:val="24"/>
        </w:rPr>
        <w:t>тельный регламент. В этих случаях срок проведения общественных обсуждений или пу</w:t>
      </w:r>
      <w:r w:rsidRPr="00B37F50">
        <w:rPr>
          <w:bCs/>
          <w:sz w:val="24"/>
          <w:szCs w:val="24"/>
        </w:rPr>
        <w:t>б</w:t>
      </w:r>
      <w:r w:rsidRPr="00B37F50">
        <w:rPr>
          <w:bCs/>
          <w:sz w:val="24"/>
          <w:szCs w:val="24"/>
        </w:rPr>
        <w:t>личных слушаний не может быть более чем один месяц;</w:t>
      </w:r>
    </w:p>
    <w:p w:rsidR="00B37F50" w:rsidRPr="00B37F50" w:rsidRDefault="00B37F50" w:rsidP="00B37F50">
      <w:pPr>
        <w:ind w:firstLine="540"/>
        <w:jc w:val="both"/>
        <w:rPr>
          <w:bCs/>
          <w:sz w:val="24"/>
          <w:szCs w:val="24"/>
        </w:rPr>
      </w:pPr>
      <w:r w:rsidRPr="00B37F50">
        <w:rPr>
          <w:bCs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</w:t>
      </w:r>
      <w:r w:rsidRPr="00B37F50">
        <w:rPr>
          <w:bCs/>
          <w:sz w:val="24"/>
          <w:szCs w:val="24"/>
        </w:rPr>
        <w:t>о</w:t>
      </w:r>
      <w:r w:rsidRPr="00B37F50">
        <w:rPr>
          <w:bCs/>
          <w:sz w:val="24"/>
          <w:szCs w:val="24"/>
        </w:rPr>
        <w:t xml:space="preserve">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B37F50" w:rsidRPr="00B37F50" w:rsidRDefault="00B37F50" w:rsidP="00B37F50">
      <w:pPr>
        <w:ind w:firstLine="540"/>
        <w:jc w:val="both"/>
        <w:rPr>
          <w:bCs/>
          <w:sz w:val="24"/>
          <w:szCs w:val="24"/>
        </w:rPr>
      </w:pPr>
      <w:r w:rsidRPr="00B37F50">
        <w:rPr>
          <w:bCs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B37F50">
        <w:rPr>
          <w:bCs/>
          <w:sz w:val="24"/>
          <w:szCs w:val="24"/>
        </w:rPr>
        <w:t>и</w:t>
      </w:r>
      <w:r w:rsidRPr="00B37F50">
        <w:rPr>
          <w:bCs/>
          <w:sz w:val="24"/>
          <w:szCs w:val="24"/>
        </w:rPr>
        <w:t>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B37F50" w:rsidRPr="00B37F50" w:rsidRDefault="00B37F50" w:rsidP="00B37F50">
      <w:pPr>
        <w:ind w:firstLine="540"/>
        <w:jc w:val="both"/>
        <w:rPr>
          <w:bCs/>
          <w:sz w:val="24"/>
          <w:szCs w:val="24"/>
        </w:rPr>
      </w:pPr>
      <w:r w:rsidRPr="00B37F50">
        <w:rPr>
          <w:bCs/>
          <w:sz w:val="24"/>
          <w:szCs w:val="24"/>
        </w:rPr>
        <w:lastRenderedPageBreak/>
        <w:t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</w:t>
      </w:r>
      <w:r w:rsidRPr="00B37F50">
        <w:rPr>
          <w:bCs/>
          <w:sz w:val="24"/>
          <w:szCs w:val="24"/>
        </w:rPr>
        <w:t>и</w:t>
      </w:r>
      <w:r w:rsidRPr="00B37F50">
        <w:rPr>
          <w:bCs/>
          <w:sz w:val="24"/>
          <w:szCs w:val="24"/>
        </w:rPr>
        <w:t xml:space="preserve">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B37F50" w:rsidRPr="00B37F50" w:rsidRDefault="00B37F50" w:rsidP="00B37F50">
      <w:pPr>
        <w:pStyle w:val="af2"/>
        <w:jc w:val="center"/>
        <w:rPr>
          <w:rFonts w:ascii="Times New Roman" w:hAnsi="Times New Roman" w:cs="Times New Roman"/>
          <w:b/>
          <w:lang w:eastAsia="en-US"/>
        </w:rPr>
      </w:pPr>
    </w:p>
    <w:p w:rsidR="00B37F50" w:rsidRPr="00B37F50" w:rsidRDefault="00B37F50" w:rsidP="00B37F50">
      <w:pPr>
        <w:pStyle w:val="af2"/>
        <w:jc w:val="center"/>
        <w:rPr>
          <w:rFonts w:ascii="Times New Roman" w:hAnsi="Times New Roman" w:cs="Times New Roman"/>
          <w:b/>
          <w:lang w:eastAsia="en-US"/>
        </w:rPr>
      </w:pPr>
      <w:r w:rsidRPr="00B37F50">
        <w:rPr>
          <w:rFonts w:ascii="Times New Roman" w:hAnsi="Times New Roman" w:cs="Times New Roman"/>
          <w:b/>
          <w:lang w:eastAsia="en-US"/>
        </w:rPr>
        <w:t>Глава 6. Организация общественных обсуждений или публичных слушаний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6.1. Орган, уполномоченный на организацию и проведение общественных обсу</w:t>
      </w:r>
      <w:r w:rsidRPr="00B37F50">
        <w:rPr>
          <w:sz w:val="24"/>
          <w:szCs w:val="24"/>
        </w:rPr>
        <w:t>ж</w:t>
      </w:r>
      <w:r w:rsidRPr="00B37F50">
        <w:rPr>
          <w:sz w:val="24"/>
          <w:szCs w:val="24"/>
        </w:rPr>
        <w:t>дений и (или) публичных слушаний: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определяет председателя и секретаря общественных обсуждений или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2) составляет план работы по подготовке и проведению общественных обсуждений или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3) принимает заявления от участников общественных обсуждений или публичных слушаний;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 xml:space="preserve">4) определяет перечень представителей органов местного самоуправления </w:t>
      </w:r>
      <w:proofErr w:type="spellStart"/>
      <w:r w:rsidR="009829CD" w:rsidRPr="009829CD">
        <w:rPr>
          <w:rFonts w:ascii="Times New Roman" w:hAnsi="Times New Roman" w:cs="Times New Roman"/>
          <w:bCs/>
        </w:rPr>
        <w:t>Кытм</w:t>
      </w:r>
      <w:r w:rsidR="009829CD" w:rsidRPr="009829CD">
        <w:rPr>
          <w:rFonts w:ascii="Times New Roman" w:hAnsi="Times New Roman" w:cs="Times New Roman"/>
          <w:bCs/>
        </w:rPr>
        <w:t>а</w:t>
      </w:r>
      <w:r w:rsidR="009829CD" w:rsidRPr="009829CD">
        <w:rPr>
          <w:rFonts w:ascii="Times New Roman" w:hAnsi="Times New Roman" w:cs="Times New Roman"/>
          <w:bCs/>
        </w:rPr>
        <w:t>новского</w:t>
      </w:r>
      <w:proofErr w:type="spellEnd"/>
      <w:r w:rsidRPr="00B37F50">
        <w:rPr>
          <w:rFonts w:ascii="Times New Roman" w:hAnsi="Times New Roman" w:cs="Times New Roman"/>
        </w:rPr>
        <w:t xml:space="preserve">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</w:t>
      </w:r>
      <w:r w:rsidRPr="00B37F50">
        <w:rPr>
          <w:rFonts w:ascii="Times New Roman" w:hAnsi="Times New Roman" w:cs="Times New Roman"/>
        </w:rPr>
        <w:t>к</w:t>
      </w:r>
      <w:r w:rsidRPr="00B37F50">
        <w:rPr>
          <w:rFonts w:ascii="Times New Roman" w:hAnsi="Times New Roman" w:cs="Times New Roman"/>
        </w:rPr>
        <w:t>ладчики);</w:t>
      </w:r>
    </w:p>
    <w:p w:rsidR="00B37F50" w:rsidRPr="00B37F50" w:rsidRDefault="00B37F50" w:rsidP="00B37F50">
      <w:pPr>
        <w:pStyle w:val="af2"/>
        <w:ind w:left="0" w:firstLine="709"/>
        <w:jc w:val="both"/>
        <w:rPr>
          <w:rFonts w:ascii="Times New Roman" w:hAnsi="Times New Roman" w:cs="Times New Roman"/>
        </w:rPr>
      </w:pPr>
      <w:r w:rsidRPr="00B37F50">
        <w:rPr>
          <w:rFonts w:ascii="Times New Roman" w:hAnsi="Times New Roman" w:cs="Times New Roman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B37F50" w:rsidRPr="00B37F50" w:rsidRDefault="00B37F50" w:rsidP="00B37F50">
      <w:pPr>
        <w:jc w:val="both"/>
        <w:rPr>
          <w:sz w:val="24"/>
          <w:szCs w:val="24"/>
        </w:rPr>
      </w:pPr>
    </w:p>
    <w:p w:rsidR="00B37F50" w:rsidRPr="00B37F50" w:rsidRDefault="00B37F50" w:rsidP="00B37F50">
      <w:pPr>
        <w:pStyle w:val="af2"/>
        <w:jc w:val="center"/>
        <w:rPr>
          <w:rFonts w:ascii="Times New Roman" w:hAnsi="Times New Roman" w:cs="Times New Roman"/>
          <w:lang w:eastAsia="en-US"/>
        </w:rPr>
      </w:pPr>
      <w:r w:rsidRPr="00B37F50">
        <w:rPr>
          <w:rFonts w:ascii="Times New Roman" w:hAnsi="Times New Roman" w:cs="Times New Roman"/>
          <w:b/>
          <w:bCs/>
        </w:rPr>
        <w:t>Глава 7. Права и обязанности участников общественных обсуждений и пу</w:t>
      </w:r>
      <w:r w:rsidRPr="00B37F50">
        <w:rPr>
          <w:rFonts w:ascii="Times New Roman" w:hAnsi="Times New Roman" w:cs="Times New Roman"/>
          <w:b/>
          <w:bCs/>
        </w:rPr>
        <w:t>б</w:t>
      </w:r>
      <w:r w:rsidRPr="00B37F50">
        <w:rPr>
          <w:rFonts w:ascii="Times New Roman" w:hAnsi="Times New Roman" w:cs="Times New Roman"/>
          <w:b/>
          <w:bCs/>
        </w:rPr>
        <w:t>личных слушаний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</w:t>
      </w:r>
      <w:r w:rsidRPr="00B37F50">
        <w:rPr>
          <w:sz w:val="24"/>
          <w:szCs w:val="24"/>
        </w:rPr>
        <w:t>с</w:t>
      </w:r>
      <w:r w:rsidRPr="00B37F50">
        <w:rPr>
          <w:sz w:val="24"/>
          <w:szCs w:val="24"/>
        </w:rPr>
        <w:t xml:space="preserve">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посредством официального сайта;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5" w:name="sub_501101"/>
      <w:bookmarkEnd w:id="15"/>
      <w:r w:rsidRPr="00B37F50">
        <w:rPr>
          <w:sz w:val="24"/>
          <w:szCs w:val="24"/>
        </w:rPr>
        <w:t>2) в письменной или устной форме в ходе проведения собрания или собраний уч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стников публичных слушаний (в случае проведения публичных слушаний);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6" w:name="sub_501102"/>
      <w:bookmarkEnd w:id="16"/>
      <w:r w:rsidRPr="00B37F50">
        <w:rPr>
          <w:sz w:val="24"/>
          <w:szCs w:val="24"/>
        </w:rPr>
        <w:t>3) в письменной форме в адрес организатора общественных обсуждений или пу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>личных слушаний;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7" w:name="sub_501103"/>
      <w:bookmarkEnd w:id="17"/>
      <w:r w:rsidRPr="00B37F50">
        <w:rPr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7.2. Участники публичных слушаний имеют  право вносить предложения и замеч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 xml:space="preserve">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B37F50" w:rsidRPr="00B37F50" w:rsidRDefault="00B37F50" w:rsidP="00B37F50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Участники общественных обсуждений имеют право вносить посредством офиц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 xml:space="preserve">ального сайта предложения и замечания в течение всего срока, указанного в оповещении о проведении общественных обсуждений. 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7.3. Предложения и замечания, внесенные в соответствии с пунктом 7.1. настоящ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7.4. </w:t>
      </w:r>
      <w:proofErr w:type="gramStart"/>
      <w:r w:rsidRPr="00B37F50">
        <w:rPr>
          <w:sz w:val="24"/>
          <w:szCs w:val="24"/>
        </w:rPr>
        <w:t>Уполномоченный орган в срок не позднее 10 дней со дня окончания срока пр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</w:t>
      </w:r>
      <w:r w:rsidRPr="00B37F50">
        <w:rPr>
          <w:sz w:val="24"/>
          <w:szCs w:val="24"/>
        </w:rPr>
        <w:t>р</w:t>
      </w:r>
      <w:r w:rsidRPr="00B37F50">
        <w:rPr>
          <w:sz w:val="24"/>
          <w:szCs w:val="24"/>
        </w:rPr>
        <w:t>мации и (или) на официальном сайте проекта, подлежащего рассмотрению на обществе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lastRenderedPageBreak/>
        <w:t>ных обсуждениях или публичных слушаниях, и информационных материалов к</w:t>
      </w:r>
      <w:proofErr w:type="gramEnd"/>
      <w:r w:rsidRPr="00B37F50">
        <w:rPr>
          <w:sz w:val="24"/>
          <w:szCs w:val="24"/>
        </w:rPr>
        <w:t xml:space="preserve"> нему, в форме, соответствующей поступившему предложению, замечанию. 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7.5. Участники общественных обсуждений или публичных слушаний в целях иде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t>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 xml:space="preserve">дических лиц) с приложением документов, подтверждающих такие сведения. </w:t>
      </w:r>
      <w:proofErr w:type="gramStart"/>
      <w:r w:rsidRPr="00B37F50">
        <w:rPr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</w:t>
      </w:r>
      <w:r w:rsidRPr="00B37F50">
        <w:rPr>
          <w:sz w:val="24"/>
          <w:szCs w:val="24"/>
        </w:rPr>
        <w:t>ь</w:t>
      </w:r>
      <w:r w:rsidRPr="00B37F50">
        <w:rPr>
          <w:sz w:val="24"/>
          <w:szCs w:val="24"/>
        </w:rPr>
        <w:t>ного строительства и (или) помещений, являющихся частью указанных объектов кап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>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занных объектов капитального строительства, из Единого государственного реестра н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движимости и иные документы, устанавливающие или удостоверяющие их права на</w:t>
      </w:r>
      <w:proofErr w:type="gramEnd"/>
      <w:r w:rsidRPr="00B37F50">
        <w:rPr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7.6. </w:t>
      </w:r>
      <w:proofErr w:type="gramStart"/>
      <w:r w:rsidRPr="00B37F50">
        <w:rPr>
          <w:sz w:val="24"/>
          <w:szCs w:val="24"/>
        </w:rPr>
        <w:t>Не требуется представление указанных в пункте 7.5 настоящего Положения документов, подтверждающих сведения об участниках общественных обсуждений (фам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>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B37F50">
        <w:rPr>
          <w:sz w:val="24"/>
          <w:szCs w:val="24"/>
        </w:rPr>
        <w:t xml:space="preserve"> При этом для подтверждения сведений, указанных в пункте 7.5 настоящего Положения, может использоваться единая система идентификац</w:t>
      </w:r>
      <w:proofErr w:type="gramStart"/>
      <w:r w:rsidRPr="00B37F50">
        <w:rPr>
          <w:sz w:val="24"/>
          <w:szCs w:val="24"/>
        </w:rPr>
        <w:t>ии и ау</w:t>
      </w:r>
      <w:proofErr w:type="gramEnd"/>
      <w:r w:rsidRPr="00B37F50">
        <w:rPr>
          <w:sz w:val="24"/>
          <w:szCs w:val="24"/>
        </w:rPr>
        <w:t>тентификации.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1">
        <w:r w:rsidRPr="00B37F50">
          <w:rPr>
            <w:sz w:val="24"/>
            <w:szCs w:val="24"/>
          </w:rPr>
          <w:t>Федеральным законом</w:t>
        </w:r>
      </w:hyperlink>
      <w:r w:rsidRPr="00B37F50">
        <w:rPr>
          <w:sz w:val="24"/>
          <w:szCs w:val="24"/>
        </w:rPr>
        <w:t xml:space="preserve"> от 27 июля 2006 года N 152-ФЗ «О персональных данных».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7.8. Предложения и замечания, не касающиеся предмета обязательного обществе</w:t>
      </w:r>
      <w:r w:rsidRPr="00B37F50">
        <w:rPr>
          <w:sz w:val="24"/>
          <w:szCs w:val="24"/>
        </w:rPr>
        <w:t>н</w:t>
      </w:r>
      <w:r w:rsidRPr="00B37F50">
        <w:rPr>
          <w:sz w:val="24"/>
          <w:szCs w:val="24"/>
        </w:rPr>
        <w:t>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</w:p>
    <w:p w:rsidR="00B37F50" w:rsidRPr="00B37F50" w:rsidRDefault="00B37F50" w:rsidP="00B37F50">
      <w:pPr>
        <w:ind w:firstLine="709"/>
        <w:jc w:val="center"/>
        <w:rPr>
          <w:b/>
          <w:sz w:val="24"/>
          <w:szCs w:val="24"/>
        </w:rPr>
      </w:pPr>
      <w:r w:rsidRPr="00B37F50">
        <w:rPr>
          <w:b/>
          <w:sz w:val="24"/>
          <w:szCs w:val="24"/>
        </w:rPr>
        <w:t>Глава 8. Процедура п</w:t>
      </w:r>
      <w:r w:rsidRPr="00B37F50">
        <w:rPr>
          <w:b/>
          <w:bCs/>
          <w:sz w:val="24"/>
          <w:szCs w:val="24"/>
        </w:rPr>
        <w:t>роведения открытого обсуждения проектов, рассматр</w:t>
      </w:r>
      <w:r w:rsidRPr="00B37F50">
        <w:rPr>
          <w:b/>
          <w:bCs/>
          <w:sz w:val="24"/>
          <w:szCs w:val="24"/>
        </w:rPr>
        <w:t>и</w:t>
      </w:r>
      <w:r w:rsidRPr="00B37F50">
        <w:rPr>
          <w:b/>
          <w:bCs/>
          <w:sz w:val="24"/>
          <w:szCs w:val="24"/>
        </w:rPr>
        <w:t>ваемых на публичных слушаниях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нее двух представителей, уполномоченных на проведение публичных слушаний, в поря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ке, предусмотренном настоящим Положением.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ми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8.4. Лица, не прошедшие регистрацию, к участию в открытом заседании не допу</w:t>
      </w:r>
      <w:r w:rsidRPr="00B37F50">
        <w:rPr>
          <w:sz w:val="24"/>
          <w:szCs w:val="24"/>
        </w:rPr>
        <w:t>с</w:t>
      </w:r>
      <w:r w:rsidRPr="00B37F50">
        <w:rPr>
          <w:sz w:val="24"/>
          <w:szCs w:val="24"/>
        </w:rPr>
        <w:t>каются.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8.5. На публичные слушания не допускаются лица, находящиеся в состоянии алк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гольного, наркотического или токсического опьянения.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lastRenderedPageBreak/>
        <w:t>8.6. Участники публичных слушаний, желающие выступить на открытом обсужд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нии, должны зарегистрироваться в качестве выступающих в журнале регистрации, ук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занном в </w:t>
      </w:r>
      <w:hyperlink r:id="rId12" w:anchor="block_1074" w:history="1">
        <w:r w:rsidRPr="00B37F50">
          <w:rPr>
            <w:sz w:val="24"/>
            <w:szCs w:val="24"/>
          </w:rPr>
          <w:t>пункте 8.3</w:t>
        </w:r>
      </w:hyperlink>
      <w:r w:rsidRPr="00B37F50">
        <w:rPr>
          <w:sz w:val="24"/>
          <w:szCs w:val="24"/>
        </w:rPr>
        <w:t> настоящего Положения.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8.7. Председатель публичных слушаний перед началом открытого обсуждения д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водит до сведения присутствующих следующую информацию: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2) порядок и последовательность проведения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5) наличие поступивших предложений и замечаний по предмету публичных сл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>шаний;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6) иную информацию, необходимую для проведения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Далее председатель публичных слушаний предоставляет слово, в порядке очере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Председатель публичных слушаний имеет право на внеочередное выступление.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Участники открытого обсуждения выступают только с разрешения председателя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Выступающие не вправе употреблять в своей речи грубые, оскорбительные выр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жения, наносящие вред чести и достоинству других лиц, призывать к незаконным дейс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виям, использовать заведомо ложную информацию, допускать необоснованные обвинения в чей-либо адрес.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Выступления на открытом обсуждении должны быть связаны с предметом публи</w:t>
      </w:r>
      <w:r w:rsidRPr="00B37F50">
        <w:rPr>
          <w:sz w:val="24"/>
          <w:szCs w:val="24"/>
        </w:rPr>
        <w:t>ч</w:t>
      </w:r>
      <w:r w:rsidRPr="00B37F50">
        <w:rPr>
          <w:sz w:val="24"/>
          <w:szCs w:val="24"/>
        </w:rPr>
        <w:t>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8.9. Для выступления на открытом обсуждении отводится: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на доклад и содоклад - до 15 минут каждому;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2) на выступление участников открытого обсуждения, - до 3 минут на одно выст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>пление, но не более 1 часа в целом на всех участников открытого обсуждения.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ми, аплодисментами.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ния открытого заседания.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8.11. По окончании открытого обсуждения председатель публичных слушаний о</w:t>
      </w:r>
      <w:r w:rsidRPr="00B37F50">
        <w:rPr>
          <w:sz w:val="24"/>
          <w:szCs w:val="24"/>
        </w:rPr>
        <w:t>г</w:t>
      </w:r>
      <w:r w:rsidRPr="00B37F50">
        <w:rPr>
          <w:sz w:val="24"/>
          <w:szCs w:val="24"/>
        </w:rPr>
        <w:t>лашает информацию о количестве поступивших предложений и замечаний.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8.13. Не допускается назначение открытого обсуждения на нерабочий праздничный день.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lastRenderedPageBreak/>
        <w:t>8.15. Собрания участников публичных слушаний проводятся в помещениях, обор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>дованных для демонстрации обсуждаемых проектов. Помещение должно обладать вм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стимостью, достаточной для размещения всех участников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  <w:r w:rsidRPr="00B37F50">
        <w:rPr>
          <w:b/>
          <w:sz w:val="24"/>
          <w:szCs w:val="24"/>
        </w:rPr>
        <w:t>Глава 9. Процедура проведения общественных обсуждений  посредством оф</w:t>
      </w:r>
      <w:r w:rsidRPr="00B37F50">
        <w:rPr>
          <w:b/>
          <w:sz w:val="24"/>
          <w:szCs w:val="24"/>
        </w:rPr>
        <w:t>и</w:t>
      </w:r>
      <w:r w:rsidRPr="00B37F50">
        <w:rPr>
          <w:b/>
          <w:sz w:val="24"/>
          <w:szCs w:val="24"/>
        </w:rPr>
        <w:t xml:space="preserve">циального сайта 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9.1. Организатором общественных обсуждений обеспечивается равный доступ к пр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екту, подлежащему рассмотрению на общественных обсуждениях, всех участников общ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</w:t>
      </w:r>
      <w:r w:rsidRPr="00B37F50">
        <w:rPr>
          <w:sz w:val="24"/>
          <w:szCs w:val="24"/>
        </w:rPr>
        <w:t>к</w:t>
      </w:r>
      <w:r w:rsidRPr="00B37F50">
        <w:rPr>
          <w:sz w:val="24"/>
          <w:szCs w:val="24"/>
        </w:rPr>
        <w:t>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9.2. Официальный сайт должен обеспечивать возможность: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1) проверки участниками общественных обсуждений полноты и достоверности о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ражения на официальном сайте внесенных ими предложений и замечаний;</w:t>
      </w:r>
    </w:p>
    <w:p w:rsidR="00B37F50" w:rsidRPr="00B37F50" w:rsidRDefault="00B37F50" w:rsidP="00B37F50">
      <w:pPr>
        <w:ind w:firstLine="567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 xml:space="preserve">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7F50" w:rsidRPr="00B37F50" w:rsidRDefault="00B37F50" w:rsidP="00B37F50">
      <w:pPr>
        <w:jc w:val="center"/>
        <w:rPr>
          <w:b/>
          <w:sz w:val="24"/>
          <w:szCs w:val="24"/>
        </w:rPr>
      </w:pPr>
      <w:r w:rsidRPr="00B37F50">
        <w:rPr>
          <w:b/>
          <w:sz w:val="24"/>
          <w:szCs w:val="24"/>
        </w:rPr>
        <w:t>Глава 10. Документы общественных обсуждений или публичных слушаний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Итоговыми документами общественных обсуждений или публичных слушаний я</w:t>
      </w:r>
      <w:r w:rsidRPr="00B37F50">
        <w:rPr>
          <w:sz w:val="24"/>
          <w:szCs w:val="24"/>
        </w:rPr>
        <w:t>в</w:t>
      </w:r>
      <w:r w:rsidRPr="00B37F50">
        <w:rPr>
          <w:sz w:val="24"/>
          <w:szCs w:val="24"/>
        </w:rPr>
        <w:t xml:space="preserve">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B37F50">
        <w:rPr>
          <w:sz w:val="24"/>
          <w:szCs w:val="24"/>
        </w:rPr>
        <w:t>оформленные</w:t>
      </w:r>
      <w:proofErr w:type="gramEnd"/>
      <w:r w:rsidRPr="00B37F50">
        <w:rPr>
          <w:sz w:val="24"/>
          <w:szCs w:val="24"/>
        </w:rPr>
        <w:t xml:space="preserve"> уполн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моченным органом.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10.2. Протокол общественных обсуждений или публичных слушаний оформляется в течени</w:t>
      </w:r>
      <w:proofErr w:type="gramStart"/>
      <w:r w:rsidRPr="00B37F50">
        <w:rPr>
          <w:sz w:val="24"/>
          <w:szCs w:val="24"/>
        </w:rPr>
        <w:t>и</w:t>
      </w:r>
      <w:proofErr w:type="gramEnd"/>
      <w:r w:rsidRPr="00B37F50">
        <w:rPr>
          <w:sz w:val="24"/>
          <w:szCs w:val="24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10.3. </w:t>
      </w:r>
      <w:proofErr w:type="gramStart"/>
      <w:r w:rsidRPr="00B37F50">
        <w:rPr>
          <w:sz w:val="24"/>
          <w:szCs w:val="24"/>
        </w:rPr>
        <w:t>К протоколу общественных обсуждений или публичных слушаний прилагае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ся перечень принявших участие в рассмотрении проекта участников общественных обс</w:t>
      </w:r>
      <w:r w:rsidRPr="00B37F50">
        <w:rPr>
          <w:sz w:val="24"/>
          <w:szCs w:val="24"/>
        </w:rPr>
        <w:t>у</w:t>
      </w:r>
      <w:r w:rsidRPr="00B37F50">
        <w:rPr>
          <w:sz w:val="24"/>
          <w:szCs w:val="24"/>
        </w:rPr>
        <w:t>ждений или публичных слушаний, включающий в себя сведения об участниках общес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ние, основной государственный регистрационный номер, место нахождения и адрес - для юридических лиц).</w:t>
      </w:r>
      <w:proofErr w:type="gramEnd"/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</w:t>
      </w:r>
      <w:r w:rsidRPr="00B37F50">
        <w:rPr>
          <w:sz w:val="24"/>
          <w:szCs w:val="24"/>
        </w:rPr>
        <w:t>ж</w:t>
      </w:r>
      <w:r w:rsidRPr="00B37F50">
        <w:rPr>
          <w:sz w:val="24"/>
          <w:szCs w:val="24"/>
        </w:rPr>
        <w:t>дениях или публичных слушаниях, имеет право получить выписку из протокола общес</w:t>
      </w:r>
      <w:r w:rsidRPr="00B37F50">
        <w:rPr>
          <w:sz w:val="24"/>
          <w:szCs w:val="24"/>
        </w:rPr>
        <w:t>т</w:t>
      </w:r>
      <w:r w:rsidRPr="00B37F50">
        <w:rPr>
          <w:sz w:val="24"/>
          <w:szCs w:val="24"/>
        </w:rPr>
        <w:t>венных обсуждений или публичных слушаний, содержащую внесенные этим участником предложения и замечания.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10.5. На основании протокола общественных обсуждений или публичных слуш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ний организатор общественных обсуждений или публичных слушаний осуществляет по</w:t>
      </w:r>
      <w:r w:rsidRPr="00B37F50">
        <w:rPr>
          <w:sz w:val="24"/>
          <w:szCs w:val="24"/>
        </w:rPr>
        <w:t>д</w:t>
      </w:r>
      <w:r w:rsidRPr="00B37F50">
        <w:rPr>
          <w:sz w:val="24"/>
          <w:szCs w:val="24"/>
        </w:rPr>
        <w:t>готовку заключения о результатах общественных обсуждений или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10.6. Заключение о результатах общественных обсуждений или публичных слуш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>ний подготавливается в течение 5 рабочих дней со дня окончания срока проведения общ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ственных обсуждений или публичных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lastRenderedPageBreak/>
        <w:t>10.7. Заключение о результатах проведения общественных обсуждений или пу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>личных слушаний утверждается председателем общественных обсуждений  или публи</w:t>
      </w:r>
      <w:r w:rsidRPr="00B37F50">
        <w:rPr>
          <w:sz w:val="24"/>
          <w:szCs w:val="24"/>
        </w:rPr>
        <w:t>ч</w:t>
      </w:r>
      <w:r w:rsidRPr="00B37F50">
        <w:rPr>
          <w:sz w:val="24"/>
          <w:szCs w:val="24"/>
        </w:rPr>
        <w:t>ных слушаний.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10.8. Заключение о результатах общественных обсуждений или публичных слуш</w:t>
      </w:r>
      <w:r w:rsidRPr="00B37F50">
        <w:rPr>
          <w:sz w:val="24"/>
          <w:szCs w:val="24"/>
        </w:rPr>
        <w:t>а</w:t>
      </w:r>
      <w:r w:rsidRPr="00B37F50">
        <w:rPr>
          <w:sz w:val="24"/>
          <w:szCs w:val="24"/>
        </w:rPr>
        <w:t xml:space="preserve">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</w:t>
      </w:r>
      <w:r w:rsidRPr="00B37F50">
        <w:rPr>
          <w:sz w:val="24"/>
          <w:szCs w:val="24"/>
        </w:rPr>
        <w:t>б</w:t>
      </w:r>
      <w:r w:rsidRPr="00B37F50">
        <w:rPr>
          <w:sz w:val="24"/>
          <w:szCs w:val="24"/>
        </w:rPr>
        <w:t>суждения или публичные слушания.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10.10. Уполномоченный орган обеспечивает хранение итоговых документов общ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</w:t>
      </w:r>
      <w:r w:rsidRPr="00B37F50">
        <w:rPr>
          <w:sz w:val="24"/>
          <w:szCs w:val="24"/>
        </w:rPr>
        <w:t>с</w:t>
      </w:r>
      <w:r w:rsidRPr="00B37F50">
        <w:rPr>
          <w:sz w:val="24"/>
          <w:szCs w:val="24"/>
        </w:rPr>
        <w:t>тановленного законодательством.</w:t>
      </w:r>
    </w:p>
    <w:p w:rsidR="00B37F50" w:rsidRPr="00B37F50" w:rsidRDefault="00B37F50" w:rsidP="00B37F50">
      <w:pPr>
        <w:jc w:val="center"/>
        <w:rPr>
          <w:b/>
          <w:bCs/>
          <w:sz w:val="24"/>
          <w:szCs w:val="24"/>
        </w:rPr>
      </w:pPr>
    </w:p>
    <w:p w:rsidR="00B37F50" w:rsidRPr="00B37F50" w:rsidRDefault="00B37F50" w:rsidP="00B37F50">
      <w:pPr>
        <w:jc w:val="center"/>
        <w:rPr>
          <w:b/>
          <w:bCs/>
          <w:sz w:val="24"/>
          <w:szCs w:val="24"/>
        </w:rPr>
      </w:pPr>
      <w:r w:rsidRPr="00B37F50">
        <w:rPr>
          <w:b/>
          <w:bCs/>
          <w:sz w:val="24"/>
          <w:szCs w:val="24"/>
        </w:rPr>
        <w:t>Глава 11. Официальны</w:t>
      </w:r>
      <w:r w:rsidR="00744A11">
        <w:rPr>
          <w:b/>
          <w:bCs/>
          <w:sz w:val="24"/>
          <w:szCs w:val="24"/>
        </w:rPr>
        <w:t xml:space="preserve">й сайт Администрации </w:t>
      </w:r>
      <w:proofErr w:type="spellStart"/>
      <w:r w:rsidR="00744A11">
        <w:rPr>
          <w:b/>
          <w:bCs/>
          <w:sz w:val="24"/>
          <w:szCs w:val="24"/>
        </w:rPr>
        <w:t>Кытмановского</w:t>
      </w:r>
      <w:proofErr w:type="spellEnd"/>
      <w:r w:rsidRPr="00B37F50">
        <w:rPr>
          <w:b/>
          <w:bCs/>
          <w:sz w:val="24"/>
          <w:szCs w:val="24"/>
        </w:rPr>
        <w:t xml:space="preserve"> района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bCs/>
          <w:sz w:val="24"/>
          <w:szCs w:val="24"/>
        </w:rPr>
        <w:t xml:space="preserve">11.1. </w:t>
      </w:r>
      <w:r w:rsidRPr="00B37F50">
        <w:rPr>
          <w:sz w:val="24"/>
          <w:szCs w:val="24"/>
        </w:rPr>
        <w:t>Официальным сайтом А</w:t>
      </w:r>
      <w:r w:rsidR="00744A11">
        <w:rPr>
          <w:sz w:val="24"/>
          <w:szCs w:val="24"/>
        </w:rPr>
        <w:t xml:space="preserve">дминистрации  </w:t>
      </w:r>
      <w:proofErr w:type="spellStart"/>
      <w:r w:rsidR="00744A11">
        <w:rPr>
          <w:sz w:val="24"/>
          <w:szCs w:val="24"/>
        </w:rPr>
        <w:t>Кытмановского</w:t>
      </w:r>
      <w:proofErr w:type="spellEnd"/>
      <w:r w:rsidRPr="00B37F50">
        <w:rPr>
          <w:sz w:val="24"/>
          <w:szCs w:val="24"/>
        </w:rPr>
        <w:t xml:space="preserve"> района определить сайт с доменным именем </w:t>
      </w:r>
      <w:hyperlink r:id="rId13" w:history="1">
        <w:r w:rsidR="00744A11" w:rsidRPr="00744A11">
          <w:rPr>
            <w:rStyle w:val="af1"/>
            <w:color w:val="auto"/>
            <w:sz w:val="24"/>
            <w:szCs w:val="24"/>
          </w:rPr>
          <w:t>http://admkitmanovo.ucoz.ru/</w:t>
        </w:r>
      </w:hyperlink>
      <w:r w:rsidRPr="00BA7B35">
        <w:rPr>
          <w:sz w:val="24"/>
          <w:szCs w:val="24"/>
        </w:rPr>
        <w:t>,</w:t>
      </w:r>
      <w:r w:rsidRPr="00B37F50">
        <w:rPr>
          <w:sz w:val="24"/>
          <w:szCs w:val="24"/>
        </w:rPr>
        <w:t xml:space="preserve"> вкладка</w:t>
      </w:r>
      <w:r w:rsidRPr="00B37F50">
        <w:rPr>
          <w:bCs/>
          <w:sz w:val="24"/>
          <w:szCs w:val="24"/>
        </w:rPr>
        <w:t xml:space="preserve"> «Публичные слушания» </w:t>
      </w:r>
    </w:p>
    <w:p w:rsidR="00B37F50" w:rsidRPr="00B37F50" w:rsidRDefault="00B37F50" w:rsidP="00B37F50">
      <w:pPr>
        <w:ind w:firstLine="709"/>
        <w:jc w:val="both"/>
        <w:rPr>
          <w:bCs/>
          <w:sz w:val="24"/>
          <w:szCs w:val="24"/>
        </w:rPr>
      </w:pPr>
    </w:p>
    <w:p w:rsidR="00B37F50" w:rsidRPr="00B37F50" w:rsidRDefault="00B37F50" w:rsidP="00B37F5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37F50">
        <w:rPr>
          <w:b/>
          <w:bCs/>
          <w:sz w:val="24"/>
          <w:szCs w:val="24"/>
        </w:rPr>
        <w:t>Глава 12. Т</w:t>
      </w:r>
      <w:r w:rsidRPr="00B37F50">
        <w:rPr>
          <w:b/>
          <w:sz w:val="24"/>
          <w:szCs w:val="24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  <w:lang w:eastAsia="zh-CN"/>
        </w:rPr>
      </w:pPr>
      <w:r w:rsidRPr="00B37F50">
        <w:rPr>
          <w:sz w:val="24"/>
          <w:szCs w:val="24"/>
        </w:rPr>
        <w:t>12.1.</w:t>
      </w:r>
      <w:r w:rsidRPr="00B37F50">
        <w:rPr>
          <w:sz w:val="24"/>
          <w:szCs w:val="24"/>
          <w:lang w:eastAsia="zh-CN"/>
        </w:rPr>
        <w:t xml:space="preserve"> Информационные стенды, на которых размещаются оповещения о начале о</w:t>
      </w:r>
      <w:r w:rsidRPr="00B37F50">
        <w:rPr>
          <w:sz w:val="24"/>
          <w:szCs w:val="24"/>
          <w:lang w:eastAsia="zh-CN"/>
        </w:rPr>
        <w:t>б</w:t>
      </w:r>
      <w:r w:rsidRPr="00B37F50">
        <w:rPr>
          <w:sz w:val="24"/>
          <w:szCs w:val="24"/>
          <w:lang w:eastAsia="zh-CN"/>
        </w:rPr>
        <w:t>щественных обсуждений или публичных слушаний, должны быть максимально заметны, хорошо просматриваемы и функциональны.</w:t>
      </w:r>
    </w:p>
    <w:p w:rsidR="00B37F50" w:rsidRPr="00B37F50" w:rsidRDefault="00B37F50" w:rsidP="00B37F50">
      <w:pPr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 xml:space="preserve">  </w:t>
      </w:r>
    </w:p>
    <w:p w:rsidR="00B37F50" w:rsidRPr="00B37F50" w:rsidRDefault="00B37F50" w:rsidP="00B37F50">
      <w:pPr>
        <w:shd w:val="clear" w:color="auto" w:fill="FFFFFF"/>
        <w:tabs>
          <w:tab w:val="left" w:pos="57"/>
        </w:tabs>
        <w:ind w:firstLine="357"/>
        <w:jc w:val="center"/>
        <w:rPr>
          <w:b/>
          <w:sz w:val="24"/>
          <w:szCs w:val="24"/>
        </w:rPr>
      </w:pPr>
      <w:r w:rsidRPr="00B37F50">
        <w:rPr>
          <w:b/>
          <w:sz w:val="24"/>
          <w:szCs w:val="24"/>
        </w:rPr>
        <w:t>Глава 13. Финансирование  публичных слушаний, общественных обсуждений</w:t>
      </w:r>
    </w:p>
    <w:p w:rsidR="00B37F50" w:rsidRPr="00B37F50" w:rsidRDefault="00B37F50" w:rsidP="00B37F50">
      <w:pPr>
        <w:shd w:val="clear" w:color="auto" w:fill="FFFFFF"/>
        <w:tabs>
          <w:tab w:val="left" w:pos="57"/>
        </w:tabs>
        <w:ind w:firstLine="357"/>
        <w:jc w:val="center"/>
        <w:rPr>
          <w:sz w:val="24"/>
          <w:szCs w:val="24"/>
        </w:rPr>
      </w:pPr>
    </w:p>
    <w:p w:rsidR="00B37F50" w:rsidRPr="00B37F50" w:rsidRDefault="00B37F50" w:rsidP="00B37F50">
      <w:pPr>
        <w:shd w:val="clear" w:color="auto" w:fill="FFFFFF"/>
        <w:tabs>
          <w:tab w:val="left" w:pos="57"/>
        </w:tabs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13.1.Финансирование организационно-технического, материального и информац</w:t>
      </w:r>
      <w:r w:rsidRPr="00B37F50">
        <w:rPr>
          <w:sz w:val="24"/>
          <w:szCs w:val="24"/>
        </w:rPr>
        <w:t>и</w:t>
      </w:r>
      <w:r w:rsidRPr="00B37F50">
        <w:rPr>
          <w:sz w:val="24"/>
          <w:szCs w:val="24"/>
        </w:rPr>
        <w:t>онного обеспечения организации, подготовки и проведения  публичных слушаний или общественных обсуждений производится за счёт средств, предусмотренных на эти цели в бюджете муниципального образования на соответствующий финансовый год.</w:t>
      </w:r>
    </w:p>
    <w:p w:rsidR="00B37F50" w:rsidRPr="00B37F50" w:rsidRDefault="00B37F50" w:rsidP="00B37F50">
      <w:pPr>
        <w:shd w:val="clear" w:color="auto" w:fill="FFFFFF"/>
        <w:tabs>
          <w:tab w:val="left" w:pos="57"/>
        </w:tabs>
        <w:ind w:firstLine="709"/>
        <w:jc w:val="both"/>
        <w:rPr>
          <w:sz w:val="24"/>
          <w:szCs w:val="24"/>
        </w:rPr>
      </w:pPr>
      <w:r w:rsidRPr="00B37F50">
        <w:rPr>
          <w:sz w:val="24"/>
          <w:szCs w:val="24"/>
        </w:rPr>
        <w:t>13.2. Расходы, связанные с организацией и проведением публичных слушаний или общественных обсуждений по проектам  решения о предоставлении разрешения на откл</w:t>
      </w:r>
      <w:r w:rsidRPr="00B37F50">
        <w:rPr>
          <w:sz w:val="24"/>
          <w:szCs w:val="24"/>
        </w:rPr>
        <w:t>о</w:t>
      </w:r>
      <w:r w:rsidRPr="00B37F50">
        <w:rPr>
          <w:sz w:val="24"/>
          <w:szCs w:val="24"/>
        </w:rPr>
        <w:t>нение от предельных параметров разрешенного строительства, реконструкции объектов капитального строительства, и решения о предоставлении разрешения на условно разр</w:t>
      </w:r>
      <w:r w:rsidRPr="00B37F50">
        <w:rPr>
          <w:sz w:val="24"/>
          <w:szCs w:val="24"/>
        </w:rPr>
        <w:t>е</w:t>
      </w:r>
      <w:r w:rsidRPr="00B37F50">
        <w:rPr>
          <w:sz w:val="24"/>
          <w:szCs w:val="24"/>
        </w:rPr>
        <w:t>шенный вид использования  несет физическое или юридическое лицо, заинтересованное в предоставлении такого разрешения.</w:t>
      </w:r>
    </w:p>
    <w:p w:rsidR="00412BC6" w:rsidRPr="00B37F50" w:rsidRDefault="00412BC6" w:rsidP="00412BC6">
      <w:pPr>
        <w:pStyle w:val="21"/>
        <w:shd w:val="clear" w:color="auto" w:fill="auto"/>
        <w:tabs>
          <w:tab w:val="left" w:pos="1066"/>
        </w:tabs>
        <w:spacing w:after="0" w:line="295" w:lineRule="exact"/>
        <w:ind w:left="500" w:right="-2"/>
        <w:jc w:val="both"/>
        <w:rPr>
          <w:sz w:val="24"/>
          <w:szCs w:val="24"/>
        </w:rPr>
      </w:pPr>
    </w:p>
    <w:p w:rsidR="006E1ECB" w:rsidRPr="00B37F50" w:rsidRDefault="00A720E9" w:rsidP="00412BC6">
      <w:pPr>
        <w:pStyle w:val="21"/>
        <w:shd w:val="clear" w:color="auto" w:fill="auto"/>
        <w:tabs>
          <w:tab w:val="left" w:pos="1066"/>
        </w:tabs>
        <w:spacing w:after="0" w:line="295" w:lineRule="exact"/>
        <w:ind w:left="500" w:right="-2"/>
        <w:jc w:val="both"/>
        <w:rPr>
          <w:sz w:val="24"/>
          <w:szCs w:val="24"/>
        </w:rPr>
      </w:pPr>
      <w:r w:rsidRPr="00B37F50">
        <w:rPr>
          <w:sz w:val="24"/>
          <w:szCs w:val="24"/>
        </w:rPr>
        <w:tab/>
      </w:r>
    </w:p>
    <w:p w:rsidR="006E1ECB" w:rsidRPr="00B37F50" w:rsidRDefault="006E1ECB" w:rsidP="006E1ECB">
      <w:pPr>
        <w:rPr>
          <w:sz w:val="24"/>
          <w:szCs w:val="24"/>
        </w:rPr>
      </w:pPr>
      <w:r w:rsidRPr="00B37F50">
        <w:rPr>
          <w:sz w:val="24"/>
          <w:szCs w:val="24"/>
        </w:rPr>
        <w:t xml:space="preserve">Глава района                                                                                   </w:t>
      </w:r>
      <w:r w:rsidR="00744A11">
        <w:rPr>
          <w:sz w:val="24"/>
          <w:szCs w:val="24"/>
        </w:rPr>
        <w:t xml:space="preserve">                      В.М.Красилов</w:t>
      </w:r>
    </w:p>
    <w:p w:rsidR="006E1ECB" w:rsidRPr="00B37F50" w:rsidRDefault="006E1ECB" w:rsidP="006E1ECB">
      <w:pPr>
        <w:rPr>
          <w:sz w:val="24"/>
          <w:szCs w:val="24"/>
        </w:rPr>
      </w:pPr>
    </w:p>
    <w:p w:rsidR="006E1ECB" w:rsidRPr="00B37F50" w:rsidRDefault="00744A11" w:rsidP="006E1ECB">
      <w:pPr>
        <w:rPr>
          <w:sz w:val="24"/>
          <w:szCs w:val="24"/>
        </w:rPr>
      </w:pPr>
      <w:r>
        <w:rPr>
          <w:sz w:val="24"/>
          <w:szCs w:val="24"/>
        </w:rPr>
        <w:t>с. Кытманово</w:t>
      </w:r>
    </w:p>
    <w:p w:rsidR="006E1ECB" w:rsidRPr="00B37F50" w:rsidRDefault="006E1ECB" w:rsidP="006E1ECB">
      <w:pPr>
        <w:rPr>
          <w:sz w:val="24"/>
          <w:szCs w:val="24"/>
        </w:rPr>
      </w:pPr>
      <w:r w:rsidRPr="00B37F50">
        <w:rPr>
          <w:sz w:val="24"/>
          <w:szCs w:val="24"/>
        </w:rPr>
        <w:t>«</w:t>
      </w:r>
      <w:r w:rsidR="00B37F50">
        <w:rPr>
          <w:sz w:val="24"/>
          <w:szCs w:val="24"/>
        </w:rPr>
        <w:t xml:space="preserve"> </w:t>
      </w:r>
      <w:r w:rsidR="00744A11">
        <w:rPr>
          <w:sz w:val="24"/>
          <w:szCs w:val="24"/>
        </w:rPr>
        <w:t>____</w:t>
      </w:r>
      <w:r w:rsidRPr="00B37F50">
        <w:rPr>
          <w:sz w:val="24"/>
          <w:szCs w:val="24"/>
        </w:rPr>
        <w:t>»</w:t>
      </w:r>
      <w:r w:rsidR="00412BC6" w:rsidRPr="00B37F50">
        <w:rPr>
          <w:sz w:val="24"/>
          <w:szCs w:val="24"/>
        </w:rPr>
        <w:t xml:space="preserve"> </w:t>
      </w:r>
      <w:r w:rsidR="00744A11">
        <w:rPr>
          <w:sz w:val="24"/>
          <w:szCs w:val="24"/>
        </w:rPr>
        <w:t>______________</w:t>
      </w:r>
      <w:r w:rsidR="00D5080C" w:rsidRPr="00B37F50">
        <w:rPr>
          <w:sz w:val="24"/>
          <w:szCs w:val="24"/>
        </w:rPr>
        <w:t xml:space="preserve"> </w:t>
      </w:r>
      <w:r w:rsidR="00744A11">
        <w:rPr>
          <w:sz w:val="24"/>
          <w:szCs w:val="24"/>
        </w:rPr>
        <w:t xml:space="preserve"> 2020</w:t>
      </w:r>
      <w:r w:rsidRPr="00B37F50">
        <w:rPr>
          <w:sz w:val="24"/>
          <w:szCs w:val="24"/>
        </w:rPr>
        <w:t xml:space="preserve"> г.</w:t>
      </w:r>
    </w:p>
    <w:p w:rsidR="006E1ECB" w:rsidRPr="00B37F50" w:rsidRDefault="006E1ECB" w:rsidP="006E1ECB">
      <w:pPr>
        <w:rPr>
          <w:sz w:val="24"/>
          <w:szCs w:val="24"/>
        </w:rPr>
      </w:pPr>
    </w:p>
    <w:sectPr w:rsidR="006E1ECB" w:rsidRPr="00B37F50" w:rsidSect="004E51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09" w:rsidRDefault="004E7409" w:rsidP="004E51E6">
      <w:r>
        <w:separator/>
      </w:r>
    </w:p>
  </w:endnote>
  <w:endnote w:type="continuationSeparator" w:id="0">
    <w:p w:rsidR="004E7409" w:rsidRDefault="004E7409" w:rsidP="004E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4E51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4E51E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4E51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09" w:rsidRDefault="004E7409" w:rsidP="004E51E6">
      <w:r>
        <w:separator/>
      </w:r>
    </w:p>
  </w:footnote>
  <w:footnote w:type="continuationSeparator" w:id="0">
    <w:p w:rsidR="004E7409" w:rsidRDefault="004E7409" w:rsidP="004E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4E51E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141A49">
    <w:pPr>
      <w:pStyle w:val="ad"/>
      <w:jc w:val="right"/>
    </w:pPr>
    <w:fldSimple w:instr=" PAGE   \* MERGEFORMAT ">
      <w:r w:rsidR="00744A11">
        <w:rPr>
          <w:noProof/>
        </w:rPr>
        <w:t>7</w:t>
      </w:r>
    </w:fldSimple>
  </w:p>
  <w:p w:rsidR="004E51E6" w:rsidRDefault="004E51E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E6" w:rsidRDefault="004E51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19"/>
    <w:multiLevelType w:val="singleLevel"/>
    <w:tmpl w:val="9B6E5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BCF3266"/>
    <w:multiLevelType w:val="multilevel"/>
    <w:tmpl w:val="80FC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403A8"/>
    <w:multiLevelType w:val="singleLevel"/>
    <w:tmpl w:val="CDC44DA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157B44"/>
    <w:multiLevelType w:val="singleLevel"/>
    <w:tmpl w:val="4E94D3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</w:abstractNum>
  <w:abstractNum w:abstractNumId="4">
    <w:nsid w:val="20FB6B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126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2A0EB3"/>
    <w:multiLevelType w:val="multilevel"/>
    <w:tmpl w:val="3B988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20B9C"/>
    <w:multiLevelType w:val="multilevel"/>
    <w:tmpl w:val="4844E44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C26C6"/>
    <w:multiLevelType w:val="singleLevel"/>
    <w:tmpl w:val="4CA0E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39122CF1"/>
    <w:multiLevelType w:val="multilevel"/>
    <w:tmpl w:val="AFDC19C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D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C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590ACA"/>
    <w:multiLevelType w:val="hybridMultilevel"/>
    <w:tmpl w:val="2000F3B2"/>
    <w:lvl w:ilvl="0" w:tplc="514E7BA0">
      <w:start w:val="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31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EC323E"/>
    <w:multiLevelType w:val="hybridMultilevel"/>
    <w:tmpl w:val="89B8F1B8"/>
    <w:lvl w:ilvl="0" w:tplc="2A682E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4C7E7B"/>
    <w:multiLevelType w:val="multilevel"/>
    <w:tmpl w:val="C6D8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D1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64675A"/>
    <w:multiLevelType w:val="multilevel"/>
    <w:tmpl w:val="61A69D8A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DD0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531BBD"/>
    <w:multiLevelType w:val="multilevel"/>
    <w:tmpl w:val="ACC6971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17B8F"/>
    <w:multiLevelType w:val="singleLevel"/>
    <w:tmpl w:val="FE8273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9BA5186"/>
    <w:multiLevelType w:val="singleLevel"/>
    <w:tmpl w:val="8B7EF1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6CBD6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D1133A"/>
    <w:multiLevelType w:val="multilevel"/>
    <w:tmpl w:val="91F87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2"/>
  </w:num>
  <w:num w:numId="5">
    <w:abstractNumId w:val="11"/>
  </w:num>
  <w:num w:numId="6">
    <w:abstractNumId w:val="2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  <w:num w:numId="18">
    <w:abstractNumId w:val="15"/>
  </w:num>
  <w:num w:numId="19">
    <w:abstractNumId w:val="6"/>
  </w:num>
  <w:num w:numId="20">
    <w:abstractNumId w:val="9"/>
  </w:num>
  <w:num w:numId="21">
    <w:abstractNumId w:val="23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5C"/>
    <w:rsid w:val="00003B5D"/>
    <w:rsid w:val="00004A0D"/>
    <w:rsid w:val="00004FC7"/>
    <w:rsid w:val="00013B29"/>
    <w:rsid w:val="00022987"/>
    <w:rsid w:val="00037C06"/>
    <w:rsid w:val="00052B3D"/>
    <w:rsid w:val="0005622B"/>
    <w:rsid w:val="0007198D"/>
    <w:rsid w:val="000B0718"/>
    <w:rsid w:val="000F08F6"/>
    <w:rsid w:val="000F36E5"/>
    <w:rsid w:val="001063CD"/>
    <w:rsid w:val="00111525"/>
    <w:rsid w:val="001134D2"/>
    <w:rsid w:val="00121A11"/>
    <w:rsid w:val="00122453"/>
    <w:rsid w:val="00122FA0"/>
    <w:rsid w:val="00124110"/>
    <w:rsid w:val="00141A49"/>
    <w:rsid w:val="00152244"/>
    <w:rsid w:val="00172E60"/>
    <w:rsid w:val="001874D2"/>
    <w:rsid w:val="001912EB"/>
    <w:rsid w:val="001B61B4"/>
    <w:rsid w:val="001C28E2"/>
    <w:rsid w:val="001D77B1"/>
    <w:rsid w:val="001E7C95"/>
    <w:rsid w:val="001F1D0D"/>
    <w:rsid w:val="0020024A"/>
    <w:rsid w:val="00225B09"/>
    <w:rsid w:val="002463CB"/>
    <w:rsid w:val="00247BB8"/>
    <w:rsid w:val="00255D71"/>
    <w:rsid w:val="002745AF"/>
    <w:rsid w:val="00290905"/>
    <w:rsid w:val="002A27B3"/>
    <w:rsid w:val="002A6A50"/>
    <w:rsid w:val="002B0F46"/>
    <w:rsid w:val="002B2BF1"/>
    <w:rsid w:val="002B6135"/>
    <w:rsid w:val="002C2A35"/>
    <w:rsid w:val="002C394D"/>
    <w:rsid w:val="002C4852"/>
    <w:rsid w:val="002D0F4B"/>
    <w:rsid w:val="002F6410"/>
    <w:rsid w:val="003048FB"/>
    <w:rsid w:val="00313CB8"/>
    <w:rsid w:val="003216AD"/>
    <w:rsid w:val="00330BF0"/>
    <w:rsid w:val="00366C68"/>
    <w:rsid w:val="0037041A"/>
    <w:rsid w:val="003B23A8"/>
    <w:rsid w:val="003C7C15"/>
    <w:rsid w:val="003E617A"/>
    <w:rsid w:val="003F1491"/>
    <w:rsid w:val="00404D2E"/>
    <w:rsid w:val="00412BC6"/>
    <w:rsid w:val="0042797E"/>
    <w:rsid w:val="00432836"/>
    <w:rsid w:val="00444948"/>
    <w:rsid w:val="004607DE"/>
    <w:rsid w:val="00466113"/>
    <w:rsid w:val="00474ED6"/>
    <w:rsid w:val="00474FED"/>
    <w:rsid w:val="00480EAD"/>
    <w:rsid w:val="004A19D1"/>
    <w:rsid w:val="004B1776"/>
    <w:rsid w:val="004C0D39"/>
    <w:rsid w:val="004E4E2A"/>
    <w:rsid w:val="004E51E6"/>
    <w:rsid w:val="004E7409"/>
    <w:rsid w:val="004F131C"/>
    <w:rsid w:val="004F7DA7"/>
    <w:rsid w:val="00506679"/>
    <w:rsid w:val="0050690A"/>
    <w:rsid w:val="00526173"/>
    <w:rsid w:val="00531D49"/>
    <w:rsid w:val="00535659"/>
    <w:rsid w:val="0054231D"/>
    <w:rsid w:val="00544355"/>
    <w:rsid w:val="00552AB6"/>
    <w:rsid w:val="005674F8"/>
    <w:rsid w:val="00567BCC"/>
    <w:rsid w:val="00567F1D"/>
    <w:rsid w:val="005729B8"/>
    <w:rsid w:val="0058519A"/>
    <w:rsid w:val="005863D9"/>
    <w:rsid w:val="0059714D"/>
    <w:rsid w:val="005B3E78"/>
    <w:rsid w:val="005B45E3"/>
    <w:rsid w:val="005C6808"/>
    <w:rsid w:val="005D49FD"/>
    <w:rsid w:val="005E1533"/>
    <w:rsid w:val="00600853"/>
    <w:rsid w:val="00642CB8"/>
    <w:rsid w:val="006B07BF"/>
    <w:rsid w:val="006B20E1"/>
    <w:rsid w:val="006B2FAD"/>
    <w:rsid w:val="006B57EB"/>
    <w:rsid w:val="006E1ECB"/>
    <w:rsid w:val="00715F17"/>
    <w:rsid w:val="007221F0"/>
    <w:rsid w:val="007245E8"/>
    <w:rsid w:val="007256A7"/>
    <w:rsid w:val="0072719A"/>
    <w:rsid w:val="00742BEA"/>
    <w:rsid w:val="00744A11"/>
    <w:rsid w:val="0075788C"/>
    <w:rsid w:val="0076275C"/>
    <w:rsid w:val="00782365"/>
    <w:rsid w:val="00783F79"/>
    <w:rsid w:val="00793666"/>
    <w:rsid w:val="007B0D96"/>
    <w:rsid w:val="007B0E7C"/>
    <w:rsid w:val="007F1BEB"/>
    <w:rsid w:val="00803A7D"/>
    <w:rsid w:val="00817277"/>
    <w:rsid w:val="00817D45"/>
    <w:rsid w:val="00863041"/>
    <w:rsid w:val="008719AA"/>
    <w:rsid w:val="008A77DA"/>
    <w:rsid w:val="008C09E2"/>
    <w:rsid w:val="008D25C3"/>
    <w:rsid w:val="008E4153"/>
    <w:rsid w:val="008F2064"/>
    <w:rsid w:val="008F3219"/>
    <w:rsid w:val="0090528E"/>
    <w:rsid w:val="009131E9"/>
    <w:rsid w:val="00914642"/>
    <w:rsid w:val="009272A5"/>
    <w:rsid w:val="00967396"/>
    <w:rsid w:val="009673B1"/>
    <w:rsid w:val="0097235C"/>
    <w:rsid w:val="009750A0"/>
    <w:rsid w:val="0097615E"/>
    <w:rsid w:val="009829CD"/>
    <w:rsid w:val="00995F27"/>
    <w:rsid w:val="009B3CB0"/>
    <w:rsid w:val="009C7C82"/>
    <w:rsid w:val="009E5DB7"/>
    <w:rsid w:val="009F554E"/>
    <w:rsid w:val="00A11DAA"/>
    <w:rsid w:val="00A14DB0"/>
    <w:rsid w:val="00A27197"/>
    <w:rsid w:val="00A421C9"/>
    <w:rsid w:val="00A720E9"/>
    <w:rsid w:val="00A835C1"/>
    <w:rsid w:val="00AA1448"/>
    <w:rsid w:val="00AC0991"/>
    <w:rsid w:val="00AD024E"/>
    <w:rsid w:val="00AE20EF"/>
    <w:rsid w:val="00AE3103"/>
    <w:rsid w:val="00AE6878"/>
    <w:rsid w:val="00AF54C8"/>
    <w:rsid w:val="00B14B1C"/>
    <w:rsid w:val="00B213F1"/>
    <w:rsid w:val="00B31380"/>
    <w:rsid w:val="00B37F50"/>
    <w:rsid w:val="00B521AF"/>
    <w:rsid w:val="00B55162"/>
    <w:rsid w:val="00B5595F"/>
    <w:rsid w:val="00B56020"/>
    <w:rsid w:val="00B92909"/>
    <w:rsid w:val="00B9310A"/>
    <w:rsid w:val="00B93FF6"/>
    <w:rsid w:val="00B955C7"/>
    <w:rsid w:val="00B96A62"/>
    <w:rsid w:val="00B96C7A"/>
    <w:rsid w:val="00BA4341"/>
    <w:rsid w:val="00BA7B35"/>
    <w:rsid w:val="00BC2DF9"/>
    <w:rsid w:val="00BC495B"/>
    <w:rsid w:val="00BD6BF2"/>
    <w:rsid w:val="00C32823"/>
    <w:rsid w:val="00C418E8"/>
    <w:rsid w:val="00C423B9"/>
    <w:rsid w:val="00C42C65"/>
    <w:rsid w:val="00C46F80"/>
    <w:rsid w:val="00C60BF7"/>
    <w:rsid w:val="00C63672"/>
    <w:rsid w:val="00C903B2"/>
    <w:rsid w:val="00CB4D3C"/>
    <w:rsid w:val="00CB591F"/>
    <w:rsid w:val="00CB5CE5"/>
    <w:rsid w:val="00CB66DB"/>
    <w:rsid w:val="00CC1C8E"/>
    <w:rsid w:val="00CC767C"/>
    <w:rsid w:val="00CD01C3"/>
    <w:rsid w:val="00CD0428"/>
    <w:rsid w:val="00CD12A1"/>
    <w:rsid w:val="00D02247"/>
    <w:rsid w:val="00D1198B"/>
    <w:rsid w:val="00D17FFA"/>
    <w:rsid w:val="00D42DF6"/>
    <w:rsid w:val="00D47E09"/>
    <w:rsid w:val="00D5080C"/>
    <w:rsid w:val="00D50EDC"/>
    <w:rsid w:val="00D515C4"/>
    <w:rsid w:val="00D56F5C"/>
    <w:rsid w:val="00D651FB"/>
    <w:rsid w:val="00D657C0"/>
    <w:rsid w:val="00D669DF"/>
    <w:rsid w:val="00D73C14"/>
    <w:rsid w:val="00D761E7"/>
    <w:rsid w:val="00D86D7E"/>
    <w:rsid w:val="00D90C50"/>
    <w:rsid w:val="00DC610D"/>
    <w:rsid w:val="00DF63F6"/>
    <w:rsid w:val="00E10505"/>
    <w:rsid w:val="00E15A08"/>
    <w:rsid w:val="00E66D54"/>
    <w:rsid w:val="00E67D90"/>
    <w:rsid w:val="00E9085C"/>
    <w:rsid w:val="00ED1D15"/>
    <w:rsid w:val="00ED5F6B"/>
    <w:rsid w:val="00EE53D0"/>
    <w:rsid w:val="00EF263D"/>
    <w:rsid w:val="00EF269F"/>
    <w:rsid w:val="00EF4C9D"/>
    <w:rsid w:val="00F0406A"/>
    <w:rsid w:val="00F1302B"/>
    <w:rsid w:val="00F15B04"/>
    <w:rsid w:val="00F246FF"/>
    <w:rsid w:val="00F361F2"/>
    <w:rsid w:val="00F40377"/>
    <w:rsid w:val="00F54329"/>
    <w:rsid w:val="00F56976"/>
    <w:rsid w:val="00F572C1"/>
    <w:rsid w:val="00F813D8"/>
    <w:rsid w:val="00F85B79"/>
    <w:rsid w:val="00F904AA"/>
    <w:rsid w:val="00F95159"/>
    <w:rsid w:val="00FA315A"/>
    <w:rsid w:val="00FC4B99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9"/>
  </w:style>
  <w:style w:type="paragraph" w:styleId="1">
    <w:name w:val="heading 1"/>
    <w:basedOn w:val="a"/>
    <w:next w:val="a"/>
    <w:qFormat/>
    <w:rsid w:val="00141A4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1A4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41A49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141A4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41A49"/>
    <w:pPr>
      <w:tabs>
        <w:tab w:val="center" w:pos="4677"/>
      </w:tabs>
      <w:ind w:left="1440" w:hanging="1440"/>
    </w:pPr>
    <w:rPr>
      <w:sz w:val="24"/>
    </w:rPr>
  </w:style>
  <w:style w:type="paragraph" w:styleId="30">
    <w:name w:val="Body Text Indent 3"/>
    <w:basedOn w:val="a"/>
    <w:rsid w:val="00141A49"/>
    <w:pPr>
      <w:tabs>
        <w:tab w:val="left" w:pos="320"/>
        <w:tab w:val="center" w:pos="4677"/>
      </w:tabs>
      <w:ind w:left="360" w:firstLine="1080"/>
    </w:pPr>
    <w:rPr>
      <w:sz w:val="24"/>
    </w:rPr>
  </w:style>
  <w:style w:type="paragraph" w:styleId="a3">
    <w:name w:val="Body Text"/>
    <w:basedOn w:val="a"/>
    <w:rsid w:val="00141A49"/>
    <w:pPr>
      <w:jc w:val="both"/>
    </w:pPr>
    <w:rPr>
      <w:sz w:val="28"/>
    </w:rPr>
  </w:style>
  <w:style w:type="paragraph" w:styleId="a4">
    <w:name w:val="Body Text Indent"/>
    <w:basedOn w:val="a"/>
    <w:rsid w:val="00141A49"/>
    <w:pPr>
      <w:ind w:firstLine="720"/>
      <w:jc w:val="both"/>
    </w:pPr>
    <w:rPr>
      <w:sz w:val="28"/>
    </w:rPr>
  </w:style>
  <w:style w:type="table" w:styleId="a5">
    <w:name w:val="Table Grid"/>
    <w:basedOn w:val="a1"/>
    <w:rsid w:val="0001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15B04"/>
    <w:rPr>
      <w:b/>
      <w:bCs/>
    </w:rPr>
  </w:style>
  <w:style w:type="paragraph" w:customStyle="1" w:styleId="ConsTitle">
    <w:name w:val="ConsTitle"/>
    <w:rsid w:val="008A77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4F131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F131C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"/>
    <w:rsid w:val="00AF54C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AF54C8"/>
    <w:pPr>
      <w:widowControl w:val="0"/>
      <w:shd w:val="clear" w:color="auto" w:fill="FFFFFF"/>
      <w:spacing w:after="240" w:line="305" w:lineRule="exact"/>
    </w:pPr>
    <w:rPr>
      <w:sz w:val="28"/>
      <w:szCs w:val="28"/>
    </w:rPr>
  </w:style>
  <w:style w:type="character" w:customStyle="1" w:styleId="aa">
    <w:name w:val="Оглавление_"/>
    <w:basedOn w:val="a0"/>
    <w:link w:val="ab"/>
    <w:rsid w:val="00AF54C8"/>
    <w:rPr>
      <w:sz w:val="28"/>
      <w:szCs w:val="28"/>
      <w:shd w:val="clear" w:color="auto" w:fill="FFFFFF"/>
    </w:rPr>
  </w:style>
  <w:style w:type="paragraph" w:customStyle="1" w:styleId="ab">
    <w:name w:val="Оглавление"/>
    <w:basedOn w:val="a"/>
    <w:link w:val="aa"/>
    <w:rsid w:val="00AF54C8"/>
    <w:pPr>
      <w:widowControl w:val="0"/>
      <w:shd w:val="clear" w:color="auto" w:fill="FFFFFF"/>
      <w:spacing w:line="305" w:lineRule="exact"/>
      <w:ind w:firstLine="700"/>
      <w:jc w:val="both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A720E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720E9"/>
    <w:rPr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9"/>
    <w:rsid w:val="00A720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A720E9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720E9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rsid w:val="00A720E9"/>
    <w:pPr>
      <w:widowControl w:val="0"/>
      <w:shd w:val="clear" w:color="auto" w:fill="FFFFFF"/>
      <w:spacing w:after="240" w:line="310" w:lineRule="exact"/>
    </w:pPr>
    <w:rPr>
      <w:color w:val="000000"/>
      <w:sz w:val="26"/>
      <w:szCs w:val="26"/>
    </w:rPr>
  </w:style>
  <w:style w:type="paragraph" w:customStyle="1" w:styleId="32">
    <w:name w:val="Основной текст (3)"/>
    <w:basedOn w:val="a"/>
    <w:link w:val="31"/>
    <w:rsid w:val="00A720E9"/>
    <w:pPr>
      <w:widowControl w:val="0"/>
      <w:shd w:val="clear" w:color="auto" w:fill="FFFFFF"/>
      <w:spacing w:line="295" w:lineRule="exact"/>
      <w:jc w:val="center"/>
    </w:pPr>
    <w:rPr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A720E9"/>
    <w:pPr>
      <w:widowControl w:val="0"/>
      <w:shd w:val="clear" w:color="auto" w:fill="FFFFFF"/>
      <w:spacing w:before="240" w:line="607" w:lineRule="exact"/>
      <w:jc w:val="center"/>
    </w:pPr>
    <w:rPr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A720E9"/>
    <w:pPr>
      <w:widowControl w:val="0"/>
      <w:shd w:val="clear" w:color="auto" w:fill="FFFFFF"/>
      <w:spacing w:before="60" w:after="240" w:line="295" w:lineRule="exact"/>
    </w:pPr>
    <w:rPr>
      <w:i/>
      <w:iCs/>
      <w:sz w:val="26"/>
      <w:szCs w:val="26"/>
    </w:rPr>
  </w:style>
  <w:style w:type="paragraph" w:styleId="ad">
    <w:name w:val="header"/>
    <w:basedOn w:val="a"/>
    <w:link w:val="ae"/>
    <w:uiPriority w:val="99"/>
    <w:rsid w:val="004E51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1E6"/>
  </w:style>
  <w:style w:type="paragraph" w:styleId="af">
    <w:name w:val="footer"/>
    <w:basedOn w:val="a"/>
    <w:link w:val="af0"/>
    <w:rsid w:val="004E51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51E6"/>
  </w:style>
  <w:style w:type="character" w:styleId="af1">
    <w:name w:val="Hyperlink"/>
    <w:basedOn w:val="a0"/>
    <w:rsid w:val="00B37F50"/>
    <w:rPr>
      <w:color w:val="0066CC"/>
      <w:u w:val="single"/>
    </w:rPr>
  </w:style>
  <w:style w:type="paragraph" w:styleId="af2">
    <w:name w:val="List Paragraph"/>
    <w:basedOn w:val="a"/>
    <w:uiPriority w:val="99"/>
    <w:qFormat/>
    <w:rsid w:val="00B37F5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37F50"/>
    <w:pPr>
      <w:autoSpaceDE w:val="0"/>
      <w:autoSpaceDN w:val="0"/>
      <w:adjustRightInd w:val="0"/>
    </w:pPr>
    <w:rPr>
      <w:rFonts w:ascii="Arial" w:eastAsia="Calibri" w:hAnsi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37F50"/>
    <w:rPr>
      <w:rFonts w:ascii="Arial" w:eastAsia="Calibri" w:hAnsi="Arial"/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admkitmanovo.ucoz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43201432/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ase.garant.ru/186367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Тогульского района</Company>
  <LinksUpToDate>false</LinksUpToDate>
  <CharactersWithSpaces>31044</CharactersWithSpaces>
  <SharedDoc>false</SharedDoc>
  <HLinks>
    <vt:vector size="60" baseType="variant">
      <vt:variant>
        <vt:i4>6029334</vt:i4>
      </vt:variant>
      <vt:variant>
        <vt:i4>27</vt:i4>
      </vt:variant>
      <vt:variant>
        <vt:i4>0</vt:i4>
      </vt:variant>
      <vt:variant>
        <vt:i4>5</vt:i4>
      </vt:variant>
      <vt:variant>
        <vt:lpwstr>http://www.togul.org/</vt:lpwstr>
      </vt:variant>
      <vt:variant>
        <vt:lpwstr/>
      </vt:variant>
      <vt:variant>
        <vt:i4>6160486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Гусева Галина Георгиевна</dc:creator>
  <cp:lastModifiedBy>архитектор</cp:lastModifiedBy>
  <cp:revision>3</cp:revision>
  <cp:lastPrinted>2018-04-26T07:16:00Z</cp:lastPrinted>
  <dcterms:created xsi:type="dcterms:W3CDTF">2020-03-10T08:15:00Z</dcterms:created>
  <dcterms:modified xsi:type="dcterms:W3CDTF">2020-03-10T09:17:00Z</dcterms:modified>
</cp:coreProperties>
</file>