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19" w:rsidRDefault="00C31819" w:rsidP="00F95853">
      <w:pPr>
        <w:rPr>
          <w:b/>
          <w:sz w:val="28"/>
          <w:szCs w:val="28"/>
        </w:rPr>
      </w:pPr>
    </w:p>
    <w:p w:rsidR="0038395C" w:rsidRDefault="00DF3831" w:rsidP="0038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38395C" w:rsidRPr="00060D4A" w:rsidRDefault="00147EBA" w:rsidP="00DF3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DF3831">
        <w:rPr>
          <w:b/>
          <w:sz w:val="28"/>
          <w:szCs w:val="28"/>
        </w:rPr>
        <w:t xml:space="preserve">орожно-транспортной аварийности в </w:t>
      </w:r>
      <w:proofErr w:type="spellStart"/>
      <w:r w:rsidR="00DF3831">
        <w:rPr>
          <w:b/>
          <w:sz w:val="28"/>
          <w:szCs w:val="28"/>
        </w:rPr>
        <w:t>Кытмановском</w:t>
      </w:r>
      <w:proofErr w:type="spellEnd"/>
      <w:r w:rsidR="00DF3831">
        <w:rPr>
          <w:b/>
          <w:sz w:val="28"/>
          <w:szCs w:val="28"/>
        </w:rPr>
        <w:t xml:space="preserve"> районе</w:t>
      </w:r>
    </w:p>
    <w:p w:rsidR="00A04D83" w:rsidRDefault="00F95853" w:rsidP="00A04D83">
      <w:pPr>
        <w:tabs>
          <w:tab w:val="left" w:pos="2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</w:t>
      </w:r>
      <w:r w:rsidR="0038395C">
        <w:rPr>
          <w:b/>
          <w:sz w:val="28"/>
          <w:szCs w:val="28"/>
        </w:rPr>
        <w:t xml:space="preserve"> 201</w:t>
      </w:r>
      <w:r w:rsidR="0052790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</w:t>
      </w:r>
    </w:p>
    <w:p w:rsidR="00C31819" w:rsidRDefault="00C31819" w:rsidP="0038395C">
      <w:pPr>
        <w:tabs>
          <w:tab w:val="left" w:pos="260"/>
          <w:tab w:val="center" w:pos="4677"/>
        </w:tabs>
        <w:jc w:val="center"/>
        <w:rPr>
          <w:b/>
          <w:sz w:val="28"/>
          <w:szCs w:val="28"/>
        </w:rPr>
      </w:pPr>
    </w:p>
    <w:p w:rsidR="00C31819" w:rsidRPr="00422468" w:rsidRDefault="00C31819" w:rsidP="00C31819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4E4E">
        <w:rPr>
          <w:sz w:val="28"/>
          <w:szCs w:val="28"/>
        </w:rPr>
        <w:t xml:space="preserve">Приоритетными направлениями деятельности ГИБДД является повышение уровня защищенности граждан от </w:t>
      </w:r>
      <w:proofErr w:type="spellStart"/>
      <w:r w:rsidRPr="000D4E4E">
        <w:rPr>
          <w:sz w:val="28"/>
          <w:szCs w:val="28"/>
        </w:rPr>
        <w:t>дорожно</w:t>
      </w:r>
      <w:proofErr w:type="spellEnd"/>
      <w:r w:rsidRPr="000D4E4E">
        <w:rPr>
          <w:sz w:val="28"/>
          <w:szCs w:val="28"/>
        </w:rPr>
        <w:t xml:space="preserve"> – транспортных происшествий и их последствий, а иными словами – сохранение жизни и здоровья людей.</w:t>
      </w:r>
    </w:p>
    <w:p w:rsidR="00C04D0E" w:rsidRDefault="00C04D0E" w:rsidP="00C04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За </w:t>
      </w:r>
      <w:r w:rsidR="00E73D15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</w:t>
      </w:r>
      <w:r w:rsidRPr="00286B7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86B74">
        <w:rPr>
          <w:sz w:val="28"/>
          <w:szCs w:val="28"/>
        </w:rPr>
        <w:t xml:space="preserve"> года, сотрудниками ОГИБДД проводилась профилактическая работа по выявлению и пресечению административных правонарушений в области обеспечения безопасности дорожного движения по предупреждению ДТП, так за </w:t>
      </w:r>
      <w:r w:rsidR="00E73D15">
        <w:rPr>
          <w:sz w:val="28"/>
          <w:szCs w:val="28"/>
        </w:rPr>
        <w:t>год</w:t>
      </w:r>
      <w:r w:rsidRPr="00286B74">
        <w:rPr>
          <w:sz w:val="28"/>
          <w:szCs w:val="28"/>
        </w:rPr>
        <w:t xml:space="preserve"> всего выявлено </w:t>
      </w:r>
      <w:r w:rsidR="00E3021F">
        <w:rPr>
          <w:color w:val="000000" w:themeColor="text1"/>
          <w:sz w:val="28"/>
          <w:szCs w:val="28"/>
        </w:rPr>
        <w:t>2904</w:t>
      </w:r>
      <w:r w:rsidRPr="00286B74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286B74">
        <w:rPr>
          <w:sz w:val="28"/>
          <w:szCs w:val="28"/>
        </w:rPr>
        <w:t xml:space="preserve"> ПДД </w:t>
      </w:r>
      <w:r w:rsidRPr="009C4100">
        <w:rPr>
          <w:color w:val="365F91" w:themeColor="accent1" w:themeShade="BF"/>
          <w:sz w:val="28"/>
          <w:szCs w:val="28"/>
        </w:rPr>
        <w:t>(</w:t>
      </w:r>
      <w:r w:rsidRPr="008330D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330D7">
        <w:rPr>
          <w:sz w:val="28"/>
          <w:szCs w:val="28"/>
        </w:rPr>
        <w:t xml:space="preserve"> – </w:t>
      </w:r>
      <w:r w:rsidR="00E73D15">
        <w:rPr>
          <w:sz w:val="28"/>
          <w:szCs w:val="28"/>
        </w:rPr>
        <w:t>3039</w:t>
      </w:r>
      <w:r w:rsidRPr="009C4100">
        <w:rPr>
          <w:color w:val="365F91" w:themeColor="accent1" w:themeShade="BF"/>
          <w:sz w:val="28"/>
          <w:szCs w:val="28"/>
        </w:rPr>
        <w:t xml:space="preserve">, </w:t>
      </w:r>
      <w:r w:rsidR="00E3021F">
        <w:rPr>
          <w:sz w:val="28"/>
          <w:szCs w:val="28"/>
        </w:rPr>
        <w:t>снижение</w:t>
      </w:r>
      <w:r w:rsidRPr="00175451">
        <w:rPr>
          <w:sz w:val="28"/>
          <w:szCs w:val="28"/>
        </w:rPr>
        <w:t xml:space="preserve">  на </w:t>
      </w:r>
      <w:r w:rsidR="00E3021F">
        <w:rPr>
          <w:sz w:val="28"/>
          <w:szCs w:val="28"/>
        </w:rPr>
        <w:t>4,4</w:t>
      </w:r>
      <w:r w:rsidRPr="00175451">
        <w:rPr>
          <w:sz w:val="28"/>
          <w:szCs w:val="28"/>
        </w:rPr>
        <w:t>%)</w:t>
      </w:r>
      <w:r>
        <w:rPr>
          <w:sz w:val="28"/>
          <w:szCs w:val="28"/>
        </w:rPr>
        <w:t xml:space="preserve">, из них </w:t>
      </w:r>
      <w:r w:rsidRPr="00286B74">
        <w:rPr>
          <w:sz w:val="28"/>
          <w:szCs w:val="28"/>
        </w:rPr>
        <w:t>за управление транспортными средствами в сост</w:t>
      </w:r>
      <w:r>
        <w:rPr>
          <w:sz w:val="28"/>
          <w:szCs w:val="28"/>
        </w:rPr>
        <w:t xml:space="preserve">оянии алкогольного опьянения задержано </w:t>
      </w:r>
      <w:r w:rsidR="00E3021F">
        <w:rPr>
          <w:sz w:val="28"/>
          <w:szCs w:val="28"/>
        </w:rPr>
        <w:t>135</w:t>
      </w:r>
      <w:r w:rsidRPr="00286B74">
        <w:rPr>
          <w:sz w:val="28"/>
          <w:szCs w:val="28"/>
        </w:rPr>
        <w:t xml:space="preserve"> водител</w:t>
      </w:r>
      <w:r w:rsidR="00E3021F">
        <w:rPr>
          <w:sz w:val="28"/>
          <w:szCs w:val="28"/>
        </w:rPr>
        <w:t>ей</w:t>
      </w:r>
      <w:r w:rsidRPr="009C4100">
        <w:rPr>
          <w:color w:val="365F91" w:themeColor="accent1" w:themeShade="BF"/>
          <w:sz w:val="28"/>
          <w:szCs w:val="28"/>
        </w:rPr>
        <w:t xml:space="preserve"> (</w:t>
      </w:r>
      <w:r w:rsidRPr="008330D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330D7">
        <w:rPr>
          <w:sz w:val="28"/>
          <w:szCs w:val="28"/>
        </w:rPr>
        <w:t xml:space="preserve"> – </w:t>
      </w:r>
      <w:r w:rsidR="00E3021F">
        <w:rPr>
          <w:sz w:val="28"/>
          <w:szCs w:val="28"/>
        </w:rPr>
        <w:t>144</w:t>
      </w:r>
      <w:r w:rsidRPr="008330D7">
        <w:rPr>
          <w:sz w:val="28"/>
          <w:szCs w:val="28"/>
        </w:rPr>
        <w:t>,</w:t>
      </w:r>
      <w:r w:rsidRPr="009C4100">
        <w:rPr>
          <w:color w:val="365F91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 w:rsidRPr="00175451">
        <w:rPr>
          <w:sz w:val="28"/>
          <w:szCs w:val="28"/>
        </w:rPr>
        <w:t xml:space="preserve"> на </w:t>
      </w:r>
      <w:r w:rsidR="00E3021F">
        <w:rPr>
          <w:sz w:val="28"/>
          <w:szCs w:val="28"/>
        </w:rPr>
        <w:t>6,2</w:t>
      </w:r>
      <w:r w:rsidRPr="00175451">
        <w:rPr>
          <w:sz w:val="28"/>
          <w:szCs w:val="28"/>
        </w:rPr>
        <w:t>%),</w:t>
      </w:r>
      <w:r w:rsidRPr="009C4100">
        <w:rPr>
          <w:color w:val="365F91" w:themeColor="accent1" w:themeShade="BF"/>
          <w:sz w:val="28"/>
          <w:szCs w:val="28"/>
        </w:rPr>
        <w:t xml:space="preserve"> </w:t>
      </w:r>
      <w:r w:rsidRPr="00286B74">
        <w:rPr>
          <w:sz w:val="28"/>
          <w:szCs w:val="28"/>
        </w:rPr>
        <w:t xml:space="preserve">выявлено </w:t>
      </w:r>
      <w:r w:rsidRPr="00850F90">
        <w:rPr>
          <w:sz w:val="28"/>
          <w:szCs w:val="28"/>
        </w:rPr>
        <w:t>нарушений правил</w:t>
      </w:r>
      <w:r>
        <w:rPr>
          <w:sz w:val="28"/>
          <w:szCs w:val="28"/>
        </w:rPr>
        <w:t xml:space="preserve"> обгона</w:t>
      </w:r>
      <w:proofErr w:type="gramEnd"/>
      <w:r w:rsidRPr="00850F90">
        <w:rPr>
          <w:sz w:val="28"/>
          <w:szCs w:val="28"/>
        </w:rPr>
        <w:t xml:space="preserve"> </w:t>
      </w:r>
      <w:proofErr w:type="gramStart"/>
      <w:r w:rsidRPr="00850F90">
        <w:rPr>
          <w:sz w:val="28"/>
          <w:szCs w:val="28"/>
        </w:rPr>
        <w:t>маневрирования</w:t>
      </w:r>
      <w:r>
        <w:rPr>
          <w:sz w:val="28"/>
          <w:szCs w:val="28"/>
        </w:rPr>
        <w:t xml:space="preserve"> </w:t>
      </w:r>
      <w:r w:rsidR="000C7648">
        <w:rPr>
          <w:sz w:val="28"/>
          <w:szCs w:val="28"/>
        </w:rPr>
        <w:t>3</w:t>
      </w:r>
      <w:r w:rsidRPr="009C4100">
        <w:rPr>
          <w:color w:val="365F91" w:themeColor="accent1" w:themeShade="BF"/>
          <w:sz w:val="28"/>
          <w:szCs w:val="28"/>
        </w:rPr>
        <w:t xml:space="preserve">  </w:t>
      </w:r>
      <w:r w:rsidRPr="00850F90">
        <w:rPr>
          <w:sz w:val="28"/>
          <w:szCs w:val="28"/>
        </w:rPr>
        <w:t>(201</w:t>
      </w:r>
      <w:r>
        <w:rPr>
          <w:sz w:val="28"/>
          <w:szCs w:val="28"/>
        </w:rPr>
        <w:t>7</w:t>
      </w:r>
      <w:r w:rsidRPr="009C4100">
        <w:rPr>
          <w:color w:val="365F91" w:themeColor="accent1" w:themeShade="BF"/>
          <w:sz w:val="28"/>
          <w:szCs w:val="28"/>
        </w:rPr>
        <w:t xml:space="preserve"> – </w:t>
      </w:r>
      <w:r w:rsidR="00323DD6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, снижение на </w:t>
      </w:r>
      <w:r w:rsidR="00323DD6">
        <w:rPr>
          <w:color w:val="000000" w:themeColor="text1"/>
          <w:sz w:val="28"/>
          <w:szCs w:val="28"/>
        </w:rPr>
        <w:t>57,1</w:t>
      </w:r>
      <w:r>
        <w:rPr>
          <w:color w:val="000000" w:themeColor="text1"/>
          <w:sz w:val="28"/>
          <w:szCs w:val="28"/>
        </w:rPr>
        <w:t>%</w:t>
      </w:r>
      <w:r w:rsidRPr="00175451">
        <w:rPr>
          <w:sz w:val="28"/>
          <w:szCs w:val="28"/>
        </w:rPr>
        <w:t>),</w:t>
      </w:r>
      <w:r w:rsidRPr="009C4100">
        <w:rPr>
          <w:color w:val="365F91" w:themeColor="accent1" w:themeShade="BF"/>
          <w:sz w:val="28"/>
          <w:szCs w:val="28"/>
        </w:rPr>
        <w:t xml:space="preserve"> </w:t>
      </w:r>
      <w:r w:rsidRPr="00286B74">
        <w:rPr>
          <w:sz w:val="28"/>
          <w:szCs w:val="28"/>
        </w:rPr>
        <w:t xml:space="preserve"> нарушений правил</w:t>
      </w:r>
      <w:proofErr w:type="gramEnd"/>
      <w:r w:rsidRPr="00286B74">
        <w:rPr>
          <w:sz w:val="28"/>
          <w:szCs w:val="28"/>
        </w:rPr>
        <w:t xml:space="preserve"> </w:t>
      </w:r>
      <w:proofErr w:type="gramStart"/>
      <w:r w:rsidRPr="00286B74">
        <w:rPr>
          <w:sz w:val="28"/>
          <w:szCs w:val="28"/>
        </w:rPr>
        <w:t>перевозки пассажиров</w:t>
      </w:r>
      <w:r>
        <w:rPr>
          <w:sz w:val="28"/>
          <w:szCs w:val="28"/>
        </w:rPr>
        <w:t xml:space="preserve"> </w:t>
      </w:r>
      <w:r w:rsidR="00E3021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C4100">
        <w:rPr>
          <w:color w:val="365F91" w:themeColor="accent1" w:themeShade="BF"/>
          <w:sz w:val="28"/>
          <w:szCs w:val="28"/>
        </w:rPr>
        <w:t>(</w:t>
      </w:r>
      <w:r w:rsidRPr="008330D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330D7">
        <w:rPr>
          <w:sz w:val="28"/>
          <w:szCs w:val="28"/>
        </w:rPr>
        <w:t xml:space="preserve"> – </w:t>
      </w:r>
      <w:r w:rsidR="00CB4E28">
        <w:rPr>
          <w:sz w:val="28"/>
          <w:szCs w:val="28"/>
        </w:rPr>
        <w:t>1</w:t>
      </w:r>
      <w:r w:rsidR="00E3021F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706E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снижение на </w:t>
      </w:r>
      <w:r w:rsidR="00E3021F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0%</w:t>
      </w:r>
      <w:r w:rsidRPr="00175451">
        <w:rPr>
          <w:sz w:val="28"/>
          <w:szCs w:val="28"/>
        </w:rPr>
        <w:t>)</w:t>
      </w:r>
      <w:r>
        <w:rPr>
          <w:sz w:val="28"/>
          <w:szCs w:val="28"/>
        </w:rPr>
        <w:t>, нарушений правил перевозки</w:t>
      </w:r>
      <w:r w:rsidRPr="00286B74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- </w:t>
      </w:r>
      <w:r w:rsidR="00E3021F">
        <w:rPr>
          <w:sz w:val="28"/>
          <w:szCs w:val="28"/>
        </w:rPr>
        <w:t>51</w:t>
      </w:r>
      <w:r w:rsidRPr="009C4100">
        <w:rPr>
          <w:color w:val="365F91" w:themeColor="accent1" w:themeShade="BF"/>
          <w:sz w:val="28"/>
          <w:szCs w:val="28"/>
        </w:rPr>
        <w:t xml:space="preserve"> </w:t>
      </w:r>
      <w:r w:rsidRPr="008330D7">
        <w:rPr>
          <w:sz w:val="28"/>
          <w:szCs w:val="28"/>
        </w:rPr>
        <w:t>(201</w:t>
      </w:r>
      <w:r>
        <w:rPr>
          <w:sz w:val="28"/>
          <w:szCs w:val="28"/>
        </w:rPr>
        <w:t>7</w:t>
      </w:r>
      <w:r w:rsidRPr="008330D7">
        <w:rPr>
          <w:sz w:val="28"/>
          <w:szCs w:val="28"/>
        </w:rPr>
        <w:t xml:space="preserve"> – </w:t>
      </w:r>
      <w:r w:rsidR="00E3021F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="00E3021F">
        <w:rPr>
          <w:color w:val="000000" w:themeColor="text1"/>
          <w:sz w:val="28"/>
          <w:szCs w:val="28"/>
        </w:rPr>
        <w:t>снижение</w:t>
      </w:r>
      <w:r>
        <w:rPr>
          <w:color w:val="000000" w:themeColor="text1"/>
          <w:sz w:val="28"/>
          <w:szCs w:val="28"/>
        </w:rPr>
        <w:t xml:space="preserve"> на </w:t>
      </w:r>
      <w:r w:rsidR="00E3021F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%</w:t>
      </w:r>
      <w:r w:rsidRPr="00175451">
        <w:rPr>
          <w:sz w:val="28"/>
          <w:szCs w:val="28"/>
        </w:rPr>
        <w:t>),</w:t>
      </w:r>
      <w:r w:rsidRPr="009C4100">
        <w:rPr>
          <w:color w:val="365F91" w:themeColor="accent1" w:themeShade="BF"/>
          <w:sz w:val="28"/>
          <w:szCs w:val="28"/>
        </w:rPr>
        <w:t xml:space="preserve"> </w:t>
      </w:r>
      <w:r w:rsidRPr="00286B74">
        <w:rPr>
          <w:sz w:val="28"/>
          <w:szCs w:val="28"/>
        </w:rPr>
        <w:t xml:space="preserve"> нарушений правил пользования ремнями безопасности</w:t>
      </w:r>
      <w:r>
        <w:rPr>
          <w:sz w:val="28"/>
          <w:szCs w:val="28"/>
        </w:rPr>
        <w:t xml:space="preserve"> </w:t>
      </w:r>
      <w:r w:rsidR="00E3021F">
        <w:rPr>
          <w:sz w:val="28"/>
          <w:szCs w:val="28"/>
        </w:rPr>
        <w:t>734</w:t>
      </w:r>
      <w:r w:rsidRPr="009C4100">
        <w:rPr>
          <w:color w:val="365F91" w:themeColor="accent1" w:themeShade="BF"/>
          <w:sz w:val="28"/>
          <w:szCs w:val="28"/>
        </w:rPr>
        <w:t xml:space="preserve"> </w:t>
      </w:r>
      <w:r w:rsidRPr="008330D7">
        <w:rPr>
          <w:sz w:val="28"/>
          <w:szCs w:val="28"/>
        </w:rPr>
        <w:t>(201</w:t>
      </w:r>
      <w:r>
        <w:rPr>
          <w:sz w:val="28"/>
          <w:szCs w:val="28"/>
        </w:rPr>
        <w:t>7</w:t>
      </w:r>
      <w:r w:rsidRPr="008330D7">
        <w:rPr>
          <w:sz w:val="28"/>
          <w:szCs w:val="28"/>
        </w:rPr>
        <w:t xml:space="preserve"> – </w:t>
      </w:r>
      <w:r w:rsidR="00E3021F">
        <w:rPr>
          <w:sz w:val="28"/>
          <w:szCs w:val="28"/>
        </w:rPr>
        <w:t>635</w:t>
      </w:r>
      <w:r>
        <w:rPr>
          <w:sz w:val="28"/>
          <w:szCs w:val="28"/>
        </w:rPr>
        <w:t>,</w:t>
      </w:r>
      <w:r w:rsidRPr="009C4100">
        <w:rPr>
          <w:color w:val="365F91" w:themeColor="accent1" w:themeShade="BF"/>
          <w:sz w:val="28"/>
          <w:szCs w:val="28"/>
        </w:rPr>
        <w:t xml:space="preserve"> </w:t>
      </w:r>
      <w:r w:rsidR="000C7648">
        <w:rPr>
          <w:sz w:val="28"/>
          <w:szCs w:val="28"/>
        </w:rPr>
        <w:t>рост</w:t>
      </w:r>
      <w:r w:rsidRPr="00175451">
        <w:rPr>
          <w:sz w:val="28"/>
          <w:szCs w:val="28"/>
        </w:rPr>
        <w:t xml:space="preserve"> на </w:t>
      </w:r>
      <w:r w:rsidR="00E3021F">
        <w:rPr>
          <w:sz w:val="28"/>
          <w:szCs w:val="28"/>
        </w:rPr>
        <w:t>27</w:t>
      </w:r>
      <w:r w:rsidRPr="00175451">
        <w:rPr>
          <w:sz w:val="28"/>
          <w:szCs w:val="28"/>
        </w:rPr>
        <w:t xml:space="preserve"> %),</w:t>
      </w:r>
      <w:r w:rsidRPr="009C4100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</w:rPr>
        <w:t xml:space="preserve"> </w:t>
      </w:r>
      <w:r w:rsidR="00E3021F" w:rsidRPr="00E3021F">
        <w:rPr>
          <w:sz w:val="28"/>
          <w:szCs w:val="28"/>
        </w:rPr>
        <w:t>164</w:t>
      </w:r>
      <w:r w:rsidRPr="00286B74">
        <w:rPr>
          <w:sz w:val="28"/>
          <w:szCs w:val="28"/>
        </w:rPr>
        <w:t xml:space="preserve">  – нарушений ПДД связанных с управлением ТС без прав</w:t>
      </w:r>
      <w:r w:rsidRPr="009C4100">
        <w:rPr>
          <w:color w:val="365F91" w:themeColor="accent1" w:themeShade="BF"/>
          <w:sz w:val="28"/>
          <w:szCs w:val="28"/>
        </w:rPr>
        <w:t xml:space="preserve"> </w:t>
      </w:r>
      <w:r w:rsidRPr="008330D7">
        <w:rPr>
          <w:sz w:val="28"/>
          <w:szCs w:val="28"/>
        </w:rPr>
        <w:t>(201</w:t>
      </w:r>
      <w:r>
        <w:rPr>
          <w:sz w:val="28"/>
          <w:szCs w:val="28"/>
        </w:rPr>
        <w:t>7</w:t>
      </w:r>
      <w:r w:rsidRPr="008330D7">
        <w:rPr>
          <w:sz w:val="28"/>
          <w:szCs w:val="28"/>
        </w:rPr>
        <w:t xml:space="preserve"> – </w:t>
      </w:r>
      <w:r w:rsidR="00E3021F">
        <w:rPr>
          <w:sz w:val="28"/>
          <w:szCs w:val="28"/>
        </w:rPr>
        <w:t>104</w:t>
      </w:r>
      <w:r>
        <w:rPr>
          <w:sz w:val="28"/>
          <w:szCs w:val="28"/>
        </w:rPr>
        <w:t>,</w:t>
      </w:r>
      <w:r w:rsidRPr="00706E73">
        <w:rPr>
          <w:sz w:val="28"/>
          <w:szCs w:val="28"/>
        </w:rPr>
        <w:t xml:space="preserve"> </w:t>
      </w:r>
      <w:r w:rsidRPr="00175451">
        <w:rPr>
          <w:sz w:val="28"/>
          <w:szCs w:val="28"/>
        </w:rPr>
        <w:t xml:space="preserve">увеличение на </w:t>
      </w:r>
      <w:r w:rsidR="00E3021F">
        <w:rPr>
          <w:sz w:val="28"/>
          <w:szCs w:val="28"/>
        </w:rPr>
        <w:t>57</w:t>
      </w:r>
      <w:r w:rsidRPr="00175451">
        <w:rPr>
          <w:sz w:val="28"/>
          <w:szCs w:val="28"/>
        </w:rPr>
        <w:t>%),</w:t>
      </w:r>
      <w:r w:rsidRPr="009C4100">
        <w:rPr>
          <w:color w:val="365F91" w:themeColor="accent1" w:themeShade="BF"/>
          <w:sz w:val="28"/>
          <w:szCs w:val="28"/>
        </w:rPr>
        <w:t xml:space="preserve">  </w:t>
      </w:r>
      <w:r w:rsidR="00E3021F">
        <w:rPr>
          <w:sz w:val="28"/>
          <w:szCs w:val="28"/>
        </w:rPr>
        <w:t>206</w:t>
      </w:r>
      <w:r w:rsidRPr="00286B74">
        <w:rPr>
          <w:sz w:val="28"/>
          <w:szCs w:val="28"/>
        </w:rPr>
        <w:t xml:space="preserve"> – нарушений ПДД допущены пешеходами</w:t>
      </w:r>
      <w:r w:rsidRPr="009C4100">
        <w:rPr>
          <w:color w:val="365F91" w:themeColor="accent1" w:themeShade="BF"/>
          <w:sz w:val="28"/>
          <w:szCs w:val="28"/>
        </w:rPr>
        <w:t xml:space="preserve"> </w:t>
      </w:r>
      <w:r w:rsidRPr="008330D7">
        <w:rPr>
          <w:sz w:val="28"/>
          <w:szCs w:val="28"/>
        </w:rPr>
        <w:t>(201</w:t>
      </w:r>
      <w:r>
        <w:rPr>
          <w:sz w:val="28"/>
          <w:szCs w:val="28"/>
        </w:rPr>
        <w:t>7</w:t>
      </w:r>
      <w:r w:rsidRPr="008330D7">
        <w:rPr>
          <w:sz w:val="28"/>
          <w:szCs w:val="28"/>
        </w:rPr>
        <w:t xml:space="preserve"> – </w:t>
      </w:r>
      <w:r w:rsidR="00E3021F">
        <w:rPr>
          <w:sz w:val="28"/>
          <w:szCs w:val="28"/>
        </w:rPr>
        <w:t>261</w:t>
      </w:r>
      <w:r>
        <w:rPr>
          <w:sz w:val="28"/>
          <w:szCs w:val="28"/>
        </w:rPr>
        <w:t xml:space="preserve"> снижение на </w:t>
      </w:r>
      <w:r w:rsidR="00ED5F47">
        <w:rPr>
          <w:sz w:val="28"/>
          <w:szCs w:val="28"/>
        </w:rPr>
        <w:t>2</w:t>
      </w:r>
      <w:r w:rsidR="00E3021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D5F47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Pr="00175451">
        <w:rPr>
          <w:sz w:val="28"/>
          <w:szCs w:val="28"/>
        </w:rPr>
        <w:t>).</w:t>
      </w:r>
      <w:proofErr w:type="gramEnd"/>
      <w:r w:rsidRPr="00175451">
        <w:rPr>
          <w:sz w:val="28"/>
          <w:szCs w:val="28"/>
        </w:rPr>
        <w:t xml:space="preserve"> </w:t>
      </w:r>
      <w:r w:rsidRPr="009C4100">
        <w:rPr>
          <w:color w:val="365F91" w:themeColor="accent1" w:themeShade="BF"/>
          <w:sz w:val="28"/>
          <w:szCs w:val="28"/>
        </w:rPr>
        <w:t xml:space="preserve"> </w:t>
      </w:r>
      <w:r w:rsidRPr="00AD7182">
        <w:rPr>
          <w:sz w:val="28"/>
          <w:szCs w:val="28"/>
        </w:rPr>
        <w:t xml:space="preserve">Соотношение грубых нарушений ПДД составляет </w:t>
      </w:r>
      <w:r w:rsidR="00E3021F">
        <w:rPr>
          <w:sz w:val="28"/>
          <w:szCs w:val="28"/>
        </w:rPr>
        <w:t>47</w:t>
      </w:r>
      <w:r w:rsidRPr="00AD7182">
        <w:rPr>
          <w:sz w:val="28"/>
          <w:szCs w:val="28"/>
        </w:rPr>
        <w:t xml:space="preserve"> %,</w:t>
      </w:r>
      <w:r w:rsidRPr="009C4100">
        <w:rPr>
          <w:color w:val="365F91" w:themeColor="accent1" w:themeShade="BF"/>
          <w:sz w:val="28"/>
          <w:szCs w:val="28"/>
        </w:rPr>
        <w:t xml:space="preserve"> </w:t>
      </w:r>
      <w:r w:rsidRPr="00175451">
        <w:rPr>
          <w:sz w:val="28"/>
          <w:szCs w:val="28"/>
        </w:rPr>
        <w:t>(201</w:t>
      </w:r>
      <w:r>
        <w:rPr>
          <w:sz w:val="28"/>
          <w:szCs w:val="28"/>
        </w:rPr>
        <w:t>7</w:t>
      </w:r>
      <w:r w:rsidRPr="00175451">
        <w:rPr>
          <w:sz w:val="28"/>
          <w:szCs w:val="28"/>
        </w:rPr>
        <w:t xml:space="preserve"> – </w:t>
      </w:r>
      <w:r w:rsidR="00E3021F">
        <w:rPr>
          <w:sz w:val="28"/>
          <w:szCs w:val="28"/>
        </w:rPr>
        <w:t>48,2</w:t>
      </w:r>
      <w:r w:rsidRPr="00175451">
        <w:rPr>
          <w:sz w:val="28"/>
          <w:szCs w:val="28"/>
        </w:rPr>
        <w:t xml:space="preserve"> %). </w:t>
      </w:r>
      <w:r w:rsidRPr="00286B74">
        <w:rPr>
          <w:sz w:val="28"/>
          <w:szCs w:val="28"/>
        </w:rPr>
        <w:t>УУП</w:t>
      </w:r>
      <w:r>
        <w:rPr>
          <w:sz w:val="28"/>
          <w:szCs w:val="28"/>
        </w:rPr>
        <w:t xml:space="preserve"> </w:t>
      </w:r>
      <w:r w:rsidRPr="00286B74">
        <w:rPr>
          <w:sz w:val="28"/>
          <w:szCs w:val="28"/>
        </w:rPr>
        <w:t>выявлено</w:t>
      </w:r>
      <w:r>
        <w:rPr>
          <w:sz w:val="28"/>
          <w:szCs w:val="28"/>
        </w:rPr>
        <w:t xml:space="preserve"> </w:t>
      </w:r>
      <w:r w:rsidR="000B012E" w:rsidRPr="000B012E">
        <w:rPr>
          <w:sz w:val="28"/>
          <w:szCs w:val="28"/>
        </w:rPr>
        <w:t>80</w:t>
      </w:r>
      <w:r>
        <w:rPr>
          <w:sz w:val="28"/>
          <w:szCs w:val="28"/>
        </w:rPr>
        <w:t xml:space="preserve"> нарушений ПДД </w:t>
      </w:r>
      <w:r w:rsidRPr="009C4100">
        <w:rPr>
          <w:color w:val="365F91" w:themeColor="accent1" w:themeShade="BF"/>
          <w:sz w:val="28"/>
          <w:szCs w:val="28"/>
        </w:rPr>
        <w:t>(</w:t>
      </w:r>
      <w:r w:rsidRPr="008330D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330D7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ED5F47">
        <w:rPr>
          <w:sz w:val="28"/>
          <w:szCs w:val="28"/>
        </w:rPr>
        <w:t>47</w:t>
      </w:r>
      <w:r w:rsidRPr="0017545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86B74">
        <w:rPr>
          <w:sz w:val="28"/>
          <w:szCs w:val="28"/>
        </w:rPr>
        <w:t xml:space="preserve"> </w:t>
      </w:r>
    </w:p>
    <w:p w:rsidR="00C04D0E" w:rsidRPr="004C676D" w:rsidRDefault="00C04D0E" w:rsidP="00C04D0E">
      <w:pPr>
        <w:jc w:val="both"/>
        <w:rPr>
          <w:sz w:val="28"/>
          <w:szCs w:val="28"/>
        </w:rPr>
      </w:pPr>
      <w:r w:rsidRPr="00175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60D4A">
        <w:rPr>
          <w:sz w:val="28"/>
          <w:szCs w:val="28"/>
        </w:rPr>
        <w:t>Из выше приведенны</w:t>
      </w:r>
      <w:r>
        <w:rPr>
          <w:sz w:val="28"/>
          <w:szCs w:val="28"/>
        </w:rPr>
        <w:t xml:space="preserve">х данных и анализа аварийности видно, что уделяется </w:t>
      </w:r>
      <w:r w:rsidR="00CC5E31">
        <w:rPr>
          <w:sz w:val="28"/>
          <w:szCs w:val="28"/>
        </w:rPr>
        <w:t>не достаточное</w:t>
      </w:r>
      <w:r>
        <w:rPr>
          <w:sz w:val="28"/>
          <w:szCs w:val="28"/>
        </w:rPr>
        <w:t xml:space="preserve"> внимания отдельным видам </w:t>
      </w:r>
      <w:r w:rsidRPr="00060D4A">
        <w:rPr>
          <w:sz w:val="28"/>
          <w:szCs w:val="28"/>
        </w:rPr>
        <w:t>нарушений в области безопасности дорожного движения, в результате которых происходит основная масса ДТП</w:t>
      </w:r>
      <w:r>
        <w:rPr>
          <w:sz w:val="28"/>
          <w:szCs w:val="28"/>
        </w:rPr>
        <w:t xml:space="preserve"> и в результате которых получают телесные повреждения участники дорожного движения</w:t>
      </w:r>
      <w:r w:rsidRPr="00060D4A">
        <w:rPr>
          <w:sz w:val="28"/>
          <w:szCs w:val="28"/>
        </w:rPr>
        <w:t xml:space="preserve">. </w:t>
      </w:r>
      <w:r>
        <w:rPr>
          <w:sz w:val="28"/>
          <w:szCs w:val="28"/>
        </w:rPr>
        <w:t>Исходя из анализа выявленных нарушений ПДД допущенных участниками дорожного движения, просматривается положительная профилактическая работа, проделанная в 2016-2017 году, позволившая снизить нарушения ПДД</w:t>
      </w:r>
      <w:r w:rsidR="009063A7">
        <w:rPr>
          <w:sz w:val="28"/>
          <w:szCs w:val="28"/>
        </w:rPr>
        <w:t xml:space="preserve"> участниками дорожного движения. Однако проделанная профилактическая работа </w:t>
      </w:r>
      <w:r w:rsidR="00D06061">
        <w:rPr>
          <w:sz w:val="28"/>
          <w:szCs w:val="28"/>
        </w:rPr>
        <w:t xml:space="preserve">в текущем году </w:t>
      </w:r>
      <w:r w:rsidR="009063A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C676D">
        <w:rPr>
          <w:sz w:val="28"/>
          <w:szCs w:val="28"/>
        </w:rPr>
        <w:t>позволил</w:t>
      </w:r>
      <w:r w:rsidR="009063A7">
        <w:rPr>
          <w:sz w:val="28"/>
          <w:szCs w:val="28"/>
        </w:rPr>
        <w:t>а</w:t>
      </w:r>
      <w:r w:rsidRPr="004C676D">
        <w:rPr>
          <w:sz w:val="28"/>
          <w:szCs w:val="28"/>
        </w:rPr>
        <w:t xml:space="preserve"> стабилизировать обстановку с аварийностью на</w:t>
      </w:r>
      <w:r w:rsidR="000C7648">
        <w:rPr>
          <w:sz w:val="28"/>
          <w:szCs w:val="28"/>
        </w:rPr>
        <w:t xml:space="preserve"> обслуживаемой территории. </w:t>
      </w:r>
      <w:r w:rsidR="009063A7">
        <w:rPr>
          <w:sz w:val="28"/>
          <w:szCs w:val="28"/>
        </w:rPr>
        <w:t>Так з</w:t>
      </w:r>
      <w:r w:rsidR="000C7648">
        <w:rPr>
          <w:sz w:val="28"/>
          <w:szCs w:val="28"/>
        </w:rPr>
        <w:t xml:space="preserve">а </w:t>
      </w:r>
      <w:r w:rsidR="00D06061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2018 года зарегистрировано </w:t>
      </w:r>
      <w:r w:rsidR="00D06061">
        <w:rPr>
          <w:sz w:val="28"/>
          <w:szCs w:val="28"/>
        </w:rPr>
        <w:t>12</w:t>
      </w:r>
      <w:r>
        <w:rPr>
          <w:sz w:val="28"/>
          <w:szCs w:val="28"/>
        </w:rPr>
        <w:t xml:space="preserve"> (2017</w:t>
      </w:r>
      <w:r w:rsidRPr="004C676D">
        <w:rPr>
          <w:sz w:val="28"/>
          <w:szCs w:val="28"/>
        </w:rPr>
        <w:t xml:space="preserve"> – </w:t>
      </w:r>
      <w:r w:rsidR="00D06061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Pr="004C676D">
        <w:rPr>
          <w:sz w:val="28"/>
          <w:szCs w:val="28"/>
        </w:rPr>
        <w:t>)</w:t>
      </w:r>
      <w:r w:rsidRPr="00C04D0E">
        <w:rPr>
          <w:sz w:val="28"/>
          <w:szCs w:val="28"/>
        </w:rPr>
        <w:t xml:space="preserve"> </w:t>
      </w:r>
      <w:r w:rsidRPr="004C676D">
        <w:rPr>
          <w:sz w:val="28"/>
          <w:szCs w:val="28"/>
        </w:rPr>
        <w:t>дорожно-транспортн</w:t>
      </w:r>
      <w:r>
        <w:rPr>
          <w:sz w:val="28"/>
          <w:szCs w:val="28"/>
        </w:rPr>
        <w:t>ых</w:t>
      </w:r>
      <w:r w:rsidRPr="004C6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происшествий, в которых </w:t>
      </w:r>
      <w:r w:rsidR="00CD1252">
        <w:rPr>
          <w:sz w:val="28"/>
          <w:szCs w:val="28"/>
        </w:rPr>
        <w:t>10</w:t>
      </w:r>
      <w:r>
        <w:rPr>
          <w:sz w:val="28"/>
          <w:szCs w:val="28"/>
        </w:rPr>
        <w:t xml:space="preserve"> (2017 – </w:t>
      </w:r>
      <w:proofErr w:type="gramStart"/>
      <w:r w:rsidR="00CD1252">
        <w:rPr>
          <w:sz w:val="28"/>
          <w:szCs w:val="28"/>
        </w:rPr>
        <w:t>11</w:t>
      </w:r>
      <w:r w:rsidRPr="004C676D">
        <w:rPr>
          <w:sz w:val="28"/>
          <w:szCs w:val="28"/>
        </w:rPr>
        <w:t xml:space="preserve">) </w:t>
      </w:r>
      <w:proofErr w:type="gramEnd"/>
      <w:r w:rsidRPr="004C676D">
        <w:rPr>
          <w:sz w:val="28"/>
          <w:szCs w:val="28"/>
        </w:rPr>
        <w:t>человек получил</w:t>
      </w:r>
      <w:r>
        <w:rPr>
          <w:sz w:val="28"/>
          <w:szCs w:val="28"/>
        </w:rPr>
        <w:t>и  телесные повреждения</w:t>
      </w:r>
      <w:r w:rsidRPr="004C676D">
        <w:rPr>
          <w:sz w:val="28"/>
          <w:szCs w:val="28"/>
        </w:rPr>
        <w:t xml:space="preserve">, погибло </w:t>
      </w:r>
      <w:r w:rsidR="00CD1252">
        <w:rPr>
          <w:sz w:val="28"/>
          <w:szCs w:val="28"/>
        </w:rPr>
        <w:t>2</w:t>
      </w:r>
      <w:r>
        <w:rPr>
          <w:sz w:val="28"/>
          <w:szCs w:val="28"/>
        </w:rPr>
        <w:t xml:space="preserve"> (2017 – 0</w:t>
      </w:r>
      <w:r w:rsidRPr="004C676D">
        <w:rPr>
          <w:sz w:val="28"/>
          <w:szCs w:val="28"/>
        </w:rPr>
        <w:t>)</w:t>
      </w:r>
      <w:r w:rsidR="00CD1252">
        <w:rPr>
          <w:sz w:val="28"/>
          <w:szCs w:val="28"/>
        </w:rPr>
        <w:t xml:space="preserve"> человека</w:t>
      </w:r>
      <w:r w:rsidRPr="004C676D">
        <w:rPr>
          <w:sz w:val="28"/>
          <w:szCs w:val="28"/>
        </w:rPr>
        <w:t xml:space="preserve">. </w:t>
      </w:r>
    </w:p>
    <w:p w:rsidR="00C04D0E" w:rsidRPr="003C7DCB" w:rsidRDefault="00C04D0E" w:rsidP="00C04D0E">
      <w:pPr>
        <w:spacing w:line="0" w:lineRule="atLeast"/>
        <w:ind w:firstLine="708"/>
        <w:jc w:val="both"/>
        <w:rPr>
          <w:sz w:val="28"/>
          <w:szCs w:val="28"/>
        </w:rPr>
      </w:pPr>
      <w:r w:rsidRPr="003C7DCB">
        <w:rPr>
          <w:sz w:val="28"/>
          <w:szCs w:val="28"/>
        </w:rPr>
        <w:t>Вид ДТП: наезд на пешехода -</w:t>
      </w:r>
      <w:r w:rsidR="006631ED" w:rsidRPr="003C7DCB">
        <w:rPr>
          <w:sz w:val="28"/>
          <w:szCs w:val="28"/>
        </w:rPr>
        <w:t>6</w:t>
      </w:r>
      <w:r w:rsidRPr="003C7DCB">
        <w:rPr>
          <w:sz w:val="28"/>
          <w:szCs w:val="28"/>
        </w:rPr>
        <w:t>.</w:t>
      </w:r>
    </w:p>
    <w:p w:rsidR="009063A7" w:rsidRPr="003C7DCB" w:rsidRDefault="009063A7" w:rsidP="009063A7">
      <w:pPr>
        <w:tabs>
          <w:tab w:val="left" w:pos="2025"/>
        </w:tabs>
        <w:spacing w:line="0" w:lineRule="atLeast"/>
        <w:ind w:firstLine="708"/>
        <w:jc w:val="both"/>
        <w:rPr>
          <w:sz w:val="28"/>
          <w:szCs w:val="28"/>
        </w:rPr>
      </w:pPr>
      <w:r w:rsidRPr="003C7DCB">
        <w:rPr>
          <w:sz w:val="28"/>
          <w:szCs w:val="28"/>
        </w:rPr>
        <w:tab/>
        <w:t>наезд на велосипедиста -1</w:t>
      </w:r>
    </w:p>
    <w:p w:rsidR="009063A7" w:rsidRPr="003C7DCB" w:rsidRDefault="009063A7" w:rsidP="009063A7">
      <w:pPr>
        <w:tabs>
          <w:tab w:val="left" w:pos="2025"/>
        </w:tabs>
        <w:spacing w:line="0" w:lineRule="atLeast"/>
        <w:ind w:firstLine="708"/>
        <w:jc w:val="both"/>
        <w:rPr>
          <w:sz w:val="28"/>
          <w:szCs w:val="28"/>
        </w:rPr>
      </w:pPr>
      <w:r w:rsidRPr="003C7DCB">
        <w:rPr>
          <w:sz w:val="28"/>
          <w:szCs w:val="28"/>
        </w:rPr>
        <w:tab/>
        <w:t xml:space="preserve">опрокидывание </w:t>
      </w:r>
      <w:r w:rsidR="000B012E" w:rsidRPr="003C7DCB">
        <w:rPr>
          <w:sz w:val="28"/>
          <w:szCs w:val="28"/>
        </w:rPr>
        <w:t>–</w:t>
      </w:r>
      <w:r w:rsidRPr="003C7DCB">
        <w:rPr>
          <w:sz w:val="28"/>
          <w:szCs w:val="28"/>
        </w:rPr>
        <w:t xml:space="preserve"> </w:t>
      </w:r>
      <w:r w:rsidR="000B012E" w:rsidRPr="003C7DCB">
        <w:rPr>
          <w:sz w:val="28"/>
          <w:szCs w:val="28"/>
        </w:rPr>
        <w:t>3</w:t>
      </w:r>
    </w:p>
    <w:p w:rsidR="000B012E" w:rsidRPr="003C7DCB" w:rsidRDefault="000B012E" w:rsidP="009063A7">
      <w:pPr>
        <w:tabs>
          <w:tab w:val="left" w:pos="2025"/>
        </w:tabs>
        <w:spacing w:line="0" w:lineRule="atLeast"/>
        <w:ind w:firstLine="708"/>
        <w:jc w:val="both"/>
        <w:rPr>
          <w:sz w:val="28"/>
          <w:szCs w:val="28"/>
        </w:rPr>
      </w:pPr>
      <w:r w:rsidRPr="003C7DCB">
        <w:rPr>
          <w:sz w:val="28"/>
          <w:szCs w:val="28"/>
        </w:rPr>
        <w:t xml:space="preserve">                 столкновение -1</w:t>
      </w:r>
    </w:p>
    <w:p w:rsidR="000B012E" w:rsidRPr="003C7DCB" w:rsidRDefault="000B012E" w:rsidP="009063A7">
      <w:pPr>
        <w:tabs>
          <w:tab w:val="left" w:pos="2025"/>
        </w:tabs>
        <w:spacing w:line="0" w:lineRule="atLeast"/>
        <w:ind w:firstLine="708"/>
        <w:jc w:val="both"/>
        <w:rPr>
          <w:sz w:val="28"/>
          <w:szCs w:val="28"/>
        </w:rPr>
      </w:pPr>
      <w:r w:rsidRPr="003C7DCB">
        <w:rPr>
          <w:sz w:val="28"/>
          <w:szCs w:val="28"/>
        </w:rPr>
        <w:t xml:space="preserve">                 наезд на </w:t>
      </w:r>
      <w:proofErr w:type="gramStart"/>
      <w:r w:rsidRPr="003C7DCB">
        <w:rPr>
          <w:sz w:val="28"/>
          <w:szCs w:val="28"/>
        </w:rPr>
        <w:t>стоящее</w:t>
      </w:r>
      <w:proofErr w:type="gramEnd"/>
      <w:r w:rsidRPr="003C7DCB">
        <w:rPr>
          <w:sz w:val="28"/>
          <w:szCs w:val="28"/>
        </w:rPr>
        <w:t xml:space="preserve"> т/с-1</w:t>
      </w:r>
    </w:p>
    <w:p w:rsidR="00C04D0E" w:rsidRPr="003C7DCB" w:rsidRDefault="00C04D0E" w:rsidP="00C04D0E">
      <w:pPr>
        <w:spacing w:line="0" w:lineRule="atLeast"/>
        <w:ind w:firstLine="708"/>
        <w:jc w:val="both"/>
        <w:rPr>
          <w:b/>
          <w:sz w:val="28"/>
          <w:szCs w:val="28"/>
        </w:rPr>
      </w:pPr>
      <w:r w:rsidRPr="003C7DCB">
        <w:rPr>
          <w:b/>
          <w:sz w:val="28"/>
          <w:szCs w:val="28"/>
        </w:rPr>
        <w:t xml:space="preserve">Причины совершения ДТП: </w:t>
      </w:r>
    </w:p>
    <w:p w:rsidR="00C04D0E" w:rsidRPr="003C7DCB" w:rsidRDefault="009063A7" w:rsidP="00C04D0E">
      <w:pPr>
        <w:spacing w:line="0" w:lineRule="atLeast"/>
        <w:jc w:val="both"/>
        <w:rPr>
          <w:sz w:val="28"/>
          <w:szCs w:val="28"/>
        </w:rPr>
      </w:pPr>
      <w:r w:rsidRPr="003C7DCB">
        <w:rPr>
          <w:sz w:val="28"/>
          <w:szCs w:val="28"/>
        </w:rPr>
        <w:t xml:space="preserve">          </w:t>
      </w:r>
      <w:r w:rsidR="00C04D0E" w:rsidRPr="003C7DCB">
        <w:rPr>
          <w:sz w:val="28"/>
          <w:szCs w:val="28"/>
        </w:rPr>
        <w:t>Не соблюдение условий разрешающих движение транспорта задним ходом – 2 ДТП.</w:t>
      </w:r>
    </w:p>
    <w:p w:rsidR="00592A10" w:rsidRPr="003C7DCB" w:rsidRDefault="009063A7" w:rsidP="00592A10">
      <w:pPr>
        <w:spacing w:line="0" w:lineRule="atLeast"/>
        <w:jc w:val="both"/>
        <w:rPr>
          <w:sz w:val="28"/>
          <w:szCs w:val="28"/>
        </w:rPr>
      </w:pPr>
      <w:r w:rsidRPr="003C7DCB">
        <w:rPr>
          <w:sz w:val="28"/>
          <w:szCs w:val="28"/>
        </w:rPr>
        <w:t xml:space="preserve">          </w:t>
      </w:r>
      <w:r w:rsidR="00C04D0E" w:rsidRPr="003C7DCB">
        <w:rPr>
          <w:sz w:val="28"/>
          <w:szCs w:val="28"/>
        </w:rPr>
        <w:t>Нарушение ПДД пешеходом - 1</w:t>
      </w:r>
      <w:r w:rsidR="00592A10" w:rsidRPr="003C7DCB">
        <w:rPr>
          <w:sz w:val="28"/>
          <w:szCs w:val="28"/>
        </w:rPr>
        <w:t xml:space="preserve"> </w:t>
      </w:r>
    </w:p>
    <w:p w:rsidR="00592A10" w:rsidRPr="003C7DCB" w:rsidRDefault="00592A10" w:rsidP="00592A10">
      <w:pPr>
        <w:spacing w:line="0" w:lineRule="atLeast"/>
        <w:jc w:val="both"/>
        <w:rPr>
          <w:sz w:val="28"/>
          <w:szCs w:val="28"/>
        </w:rPr>
      </w:pPr>
      <w:r w:rsidRPr="003C7DCB">
        <w:rPr>
          <w:sz w:val="28"/>
          <w:szCs w:val="28"/>
        </w:rPr>
        <w:lastRenderedPageBreak/>
        <w:t xml:space="preserve">          Не соответствие скорости конкретным условиям – </w:t>
      </w:r>
      <w:r w:rsidR="001C15EC" w:rsidRPr="003C7DCB">
        <w:rPr>
          <w:sz w:val="28"/>
          <w:szCs w:val="28"/>
        </w:rPr>
        <w:t>5</w:t>
      </w:r>
      <w:r w:rsidRPr="003C7DCB">
        <w:rPr>
          <w:sz w:val="28"/>
          <w:szCs w:val="28"/>
        </w:rPr>
        <w:t xml:space="preserve"> ДТП.</w:t>
      </w:r>
    </w:p>
    <w:p w:rsidR="00592A10" w:rsidRPr="003C7DCB" w:rsidRDefault="00592A10" w:rsidP="00592A10">
      <w:pPr>
        <w:spacing w:line="0" w:lineRule="atLeast"/>
        <w:jc w:val="both"/>
        <w:rPr>
          <w:sz w:val="28"/>
          <w:szCs w:val="28"/>
        </w:rPr>
      </w:pPr>
      <w:r w:rsidRPr="003C7DCB">
        <w:rPr>
          <w:sz w:val="28"/>
          <w:szCs w:val="28"/>
        </w:rPr>
        <w:t xml:space="preserve">          Нарушение ПДД велосипедистом – 1</w:t>
      </w:r>
    </w:p>
    <w:p w:rsidR="00592A10" w:rsidRPr="003C7DCB" w:rsidRDefault="00592A10" w:rsidP="00592A10">
      <w:pPr>
        <w:spacing w:line="0" w:lineRule="atLeast"/>
        <w:jc w:val="both"/>
        <w:rPr>
          <w:sz w:val="28"/>
          <w:szCs w:val="28"/>
        </w:rPr>
      </w:pPr>
      <w:r w:rsidRPr="003C7DCB">
        <w:rPr>
          <w:sz w:val="28"/>
          <w:szCs w:val="28"/>
        </w:rPr>
        <w:t xml:space="preserve">          Не обеспечение </w:t>
      </w:r>
      <w:proofErr w:type="gramStart"/>
      <w:r w:rsidRPr="003C7DCB">
        <w:rPr>
          <w:sz w:val="28"/>
          <w:szCs w:val="28"/>
        </w:rPr>
        <w:t>неподвижного</w:t>
      </w:r>
      <w:proofErr w:type="gramEnd"/>
      <w:r w:rsidRPr="003C7DCB">
        <w:rPr>
          <w:sz w:val="28"/>
          <w:szCs w:val="28"/>
        </w:rPr>
        <w:t xml:space="preserve"> состояние ТС </w:t>
      </w:r>
      <w:r w:rsidR="003C7DCB" w:rsidRPr="003C7DCB">
        <w:rPr>
          <w:sz w:val="28"/>
          <w:szCs w:val="28"/>
        </w:rPr>
        <w:t>–</w:t>
      </w:r>
      <w:r w:rsidRPr="003C7DCB">
        <w:rPr>
          <w:sz w:val="28"/>
          <w:szCs w:val="28"/>
        </w:rPr>
        <w:t xml:space="preserve"> </w:t>
      </w:r>
      <w:r w:rsidR="00B54FE4" w:rsidRPr="003C7DCB">
        <w:rPr>
          <w:sz w:val="28"/>
          <w:szCs w:val="28"/>
        </w:rPr>
        <w:t>2</w:t>
      </w:r>
    </w:p>
    <w:p w:rsidR="00C04D0E" w:rsidRPr="003C7DCB" w:rsidRDefault="00B54FE4" w:rsidP="00B54FE4">
      <w:pPr>
        <w:spacing w:line="0" w:lineRule="atLeast"/>
        <w:ind w:firstLine="708"/>
        <w:jc w:val="both"/>
        <w:rPr>
          <w:sz w:val="28"/>
          <w:szCs w:val="28"/>
        </w:rPr>
      </w:pPr>
      <w:r w:rsidRPr="003C7DCB">
        <w:rPr>
          <w:sz w:val="28"/>
          <w:szCs w:val="28"/>
        </w:rPr>
        <w:t xml:space="preserve"> </w:t>
      </w:r>
      <w:proofErr w:type="gramStart"/>
      <w:r w:rsidRPr="003C7DCB">
        <w:rPr>
          <w:sz w:val="28"/>
          <w:szCs w:val="28"/>
        </w:rPr>
        <w:t>Начало движения ТС не убедившись</w:t>
      </w:r>
      <w:proofErr w:type="gramEnd"/>
      <w:r w:rsidRPr="003C7DCB">
        <w:rPr>
          <w:sz w:val="28"/>
          <w:szCs w:val="28"/>
        </w:rPr>
        <w:t xml:space="preserve"> в безопасности движения </w:t>
      </w:r>
      <w:r w:rsidR="003C7DCB" w:rsidRPr="003C7DCB">
        <w:rPr>
          <w:sz w:val="28"/>
          <w:szCs w:val="28"/>
        </w:rPr>
        <w:t>–</w:t>
      </w:r>
      <w:r w:rsidRPr="003C7DCB">
        <w:rPr>
          <w:sz w:val="28"/>
          <w:szCs w:val="28"/>
        </w:rPr>
        <w:t xml:space="preserve"> 1</w:t>
      </w:r>
    </w:p>
    <w:p w:rsidR="00C04D0E" w:rsidRPr="003C7DCB" w:rsidRDefault="00C04D0E" w:rsidP="00C04D0E">
      <w:pPr>
        <w:spacing w:line="0" w:lineRule="atLeast"/>
        <w:jc w:val="both"/>
        <w:rPr>
          <w:sz w:val="28"/>
          <w:szCs w:val="28"/>
        </w:rPr>
      </w:pPr>
      <w:r w:rsidRPr="003C7DCB">
        <w:rPr>
          <w:sz w:val="28"/>
          <w:szCs w:val="28"/>
        </w:rPr>
        <w:t xml:space="preserve">        Анализ ДТП по времени совершении показывает, что наибольшее количество происшествий приходится на период с 19 до 2</w:t>
      </w:r>
      <w:r w:rsidR="00B54FE4" w:rsidRPr="003C7DCB">
        <w:rPr>
          <w:sz w:val="28"/>
          <w:szCs w:val="28"/>
        </w:rPr>
        <w:t>2</w:t>
      </w:r>
      <w:r w:rsidRPr="003C7DCB">
        <w:rPr>
          <w:sz w:val="28"/>
          <w:szCs w:val="28"/>
        </w:rPr>
        <w:t xml:space="preserve"> час. (</w:t>
      </w:r>
      <w:r w:rsidR="00B54FE4" w:rsidRPr="003C7DCB">
        <w:rPr>
          <w:sz w:val="28"/>
          <w:szCs w:val="28"/>
        </w:rPr>
        <w:t>6</w:t>
      </w:r>
      <w:r w:rsidRPr="003C7DCB">
        <w:rPr>
          <w:sz w:val="28"/>
          <w:szCs w:val="28"/>
        </w:rPr>
        <w:t xml:space="preserve"> ДТП). </w:t>
      </w:r>
      <w:r w:rsidRPr="003C7DCB">
        <w:rPr>
          <w:sz w:val="28"/>
          <w:szCs w:val="28"/>
        </w:rPr>
        <w:tab/>
        <w:t>По дням недели ДТП распределяются следующим образом:</w:t>
      </w:r>
      <w:r w:rsidR="00B54FE4" w:rsidRPr="003C7DCB">
        <w:rPr>
          <w:sz w:val="28"/>
          <w:szCs w:val="28"/>
        </w:rPr>
        <w:t xml:space="preserve"> понедельник – 1, вторник – 1,</w:t>
      </w:r>
      <w:r w:rsidRPr="003C7DCB">
        <w:rPr>
          <w:sz w:val="28"/>
          <w:szCs w:val="28"/>
        </w:rPr>
        <w:t xml:space="preserve"> среда -2, четверг-1</w:t>
      </w:r>
      <w:r w:rsidR="00586A57" w:rsidRPr="003C7DCB">
        <w:rPr>
          <w:sz w:val="28"/>
          <w:szCs w:val="28"/>
        </w:rPr>
        <w:t xml:space="preserve">, </w:t>
      </w:r>
      <w:r w:rsidR="00B54FE4" w:rsidRPr="003C7DCB">
        <w:rPr>
          <w:sz w:val="28"/>
          <w:szCs w:val="28"/>
        </w:rPr>
        <w:t xml:space="preserve">пятница – 1, </w:t>
      </w:r>
      <w:r w:rsidR="00586A57" w:rsidRPr="003C7DCB">
        <w:rPr>
          <w:sz w:val="28"/>
          <w:szCs w:val="28"/>
        </w:rPr>
        <w:t>воскресенье</w:t>
      </w:r>
      <w:r w:rsidR="00B54FE4" w:rsidRPr="003C7DCB">
        <w:rPr>
          <w:sz w:val="28"/>
          <w:szCs w:val="28"/>
        </w:rPr>
        <w:t xml:space="preserve"> </w:t>
      </w:r>
      <w:r w:rsidR="003C7DCB" w:rsidRPr="003C7DCB">
        <w:rPr>
          <w:sz w:val="28"/>
          <w:szCs w:val="28"/>
        </w:rPr>
        <w:t>–</w:t>
      </w:r>
      <w:r w:rsidR="00B54FE4" w:rsidRPr="003C7DCB">
        <w:rPr>
          <w:sz w:val="28"/>
          <w:szCs w:val="28"/>
        </w:rPr>
        <w:t xml:space="preserve"> 3</w:t>
      </w:r>
      <w:r w:rsidRPr="003C7DCB">
        <w:rPr>
          <w:sz w:val="28"/>
          <w:szCs w:val="28"/>
        </w:rPr>
        <w:t xml:space="preserve"> ДТП. </w:t>
      </w:r>
    </w:p>
    <w:p w:rsidR="00C04D0E" w:rsidRPr="003C7DCB" w:rsidRDefault="00C04D0E" w:rsidP="00C04D0E">
      <w:pPr>
        <w:spacing w:line="0" w:lineRule="atLeast"/>
        <w:jc w:val="both"/>
        <w:rPr>
          <w:sz w:val="28"/>
          <w:szCs w:val="28"/>
        </w:rPr>
      </w:pPr>
      <w:r w:rsidRPr="003C7DCB">
        <w:rPr>
          <w:sz w:val="28"/>
          <w:szCs w:val="28"/>
        </w:rPr>
        <w:tab/>
        <w:t xml:space="preserve">ДТП совершаются как в населенных пунктах района, так и на автодорогах: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236"/>
        <w:gridCol w:w="1284"/>
        <w:gridCol w:w="1620"/>
      </w:tblGrid>
      <w:tr w:rsidR="00C04D0E" w:rsidRPr="003C7DCB" w:rsidTr="00B953A2">
        <w:tc>
          <w:tcPr>
            <w:tcW w:w="4860" w:type="dxa"/>
          </w:tcPr>
          <w:p w:rsidR="00C04D0E" w:rsidRPr="003C7DCB" w:rsidRDefault="00C04D0E" w:rsidP="00B953A2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Место совершения</w:t>
            </w:r>
          </w:p>
        </w:tc>
        <w:tc>
          <w:tcPr>
            <w:tcW w:w="1236" w:type="dxa"/>
          </w:tcPr>
          <w:p w:rsidR="00C04D0E" w:rsidRPr="003C7DCB" w:rsidRDefault="00C04D0E" w:rsidP="00C04D0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t>ДТП</w:t>
            </w:r>
            <w:r w:rsidRPr="003C7DCB">
              <w:rPr>
                <w:sz w:val="28"/>
                <w:szCs w:val="28"/>
              </w:rPr>
              <w:t xml:space="preserve"> </w:t>
            </w:r>
            <w:r w:rsidRPr="003C7DCB">
              <w:rPr>
                <w:b/>
                <w:sz w:val="22"/>
                <w:szCs w:val="22"/>
              </w:rPr>
              <w:t>2017/2018</w:t>
            </w:r>
          </w:p>
        </w:tc>
        <w:tc>
          <w:tcPr>
            <w:tcW w:w="1284" w:type="dxa"/>
          </w:tcPr>
          <w:p w:rsidR="00C04D0E" w:rsidRPr="003C7DCB" w:rsidRDefault="00C04D0E" w:rsidP="00586A57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t>Ранено</w:t>
            </w:r>
            <w:r w:rsidRPr="003C7DCB">
              <w:rPr>
                <w:sz w:val="28"/>
                <w:szCs w:val="28"/>
              </w:rPr>
              <w:t xml:space="preserve"> </w:t>
            </w:r>
            <w:r w:rsidRPr="003C7DCB">
              <w:rPr>
                <w:b/>
                <w:sz w:val="22"/>
                <w:szCs w:val="22"/>
              </w:rPr>
              <w:t>201</w:t>
            </w:r>
            <w:r w:rsidR="00586A57" w:rsidRPr="003C7DCB">
              <w:rPr>
                <w:b/>
                <w:sz w:val="22"/>
                <w:szCs w:val="22"/>
              </w:rPr>
              <w:t>7</w:t>
            </w:r>
            <w:r w:rsidRPr="003C7DCB">
              <w:rPr>
                <w:b/>
                <w:sz w:val="22"/>
                <w:szCs w:val="22"/>
              </w:rPr>
              <w:t>/201</w:t>
            </w:r>
            <w:r w:rsidR="00586A57" w:rsidRPr="003C7DC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C04D0E" w:rsidRPr="003C7DCB" w:rsidRDefault="00C04D0E" w:rsidP="00586A57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t xml:space="preserve">Погибло </w:t>
            </w:r>
            <w:r w:rsidRPr="003C7DCB">
              <w:rPr>
                <w:b/>
                <w:sz w:val="22"/>
                <w:szCs w:val="22"/>
              </w:rPr>
              <w:t>201</w:t>
            </w:r>
            <w:r w:rsidR="00586A57" w:rsidRPr="003C7DCB">
              <w:rPr>
                <w:b/>
                <w:sz w:val="22"/>
                <w:szCs w:val="22"/>
              </w:rPr>
              <w:t>7</w:t>
            </w:r>
            <w:r w:rsidRPr="003C7DCB">
              <w:rPr>
                <w:b/>
                <w:sz w:val="22"/>
                <w:szCs w:val="22"/>
              </w:rPr>
              <w:t>/201</w:t>
            </w:r>
            <w:r w:rsidR="00586A57" w:rsidRPr="003C7DCB">
              <w:rPr>
                <w:b/>
                <w:sz w:val="22"/>
                <w:szCs w:val="22"/>
              </w:rPr>
              <w:t>8</w:t>
            </w:r>
          </w:p>
        </w:tc>
      </w:tr>
      <w:tr w:rsidR="00C04D0E" w:rsidRPr="003C7DCB" w:rsidTr="00B953A2">
        <w:tc>
          <w:tcPr>
            <w:tcW w:w="4860" w:type="dxa"/>
          </w:tcPr>
          <w:p w:rsidR="00C04D0E" w:rsidRPr="003C7DCB" w:rsidRDefault="00C04D0E" w:rsidP="00B953A2">
            <w:pPr>
              <w:tabs>
                <w:tab w:val="left" w:pos="3546"/>
              </w:tabs>
              <w:spacing w:line="0" w:lineRule="atLeast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а/</w:t>
            </w:r>
            <w:proofErr w:type="spellStart"/>
            <w:r w:rsidRPr="003C7DCB">
              <w:rPr>
                <w:sz w:val="28"/>
                <w:szCs w:val="28"/>
              </w:rPr>
              <w:t>д</w:t>
            </w:r>
            <w:proofErr w:type="spellEnd"/>
            <w:r w:rsidRPr="003C7DCB">
              <w:rPr>
                <w:sz w:val="28"/>
                <w:szCs w:val="28"/>
              </w:rPr>
              <w:t xml:space="preserve"> МТЗ – 74 км.</w:t>
            </w:r>
          </w:p>
        </w:tc>
        <w:tc>
          <w:tcPr>
            <w:tcW w:w="1236" w:type="dxa"/>
          </w:tcPr>
          <w:p w:rsidR="00C04D0E" w:rsidRPr="003C7DCB" w:rsidRDefault="00C04D0E" w:rsidP="00C04D0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1/0</w:t>
            </w:r>
          </w:p>
        </w:tc>
        <w:tc>
          <w:tcPr>
            <w:tcW w:w="1284" w:type="dxa"/>
          </w:tcPr>
          <w:p w:rsidR="00C04D0E" w:rsidRPr="003C7DCB" w:rsidRDefault="00C04D0E" w:rsidP="00C04D0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1/0</w:t>
            </w:r>
          </w:p>
        </w:tc>
        <w:tc>
          <w:tcPr>
            <w:tcW w:w="1620" w:type="dxa"/>
          </w:tcPr>
          <w:p w:rsidR="00C04D0E" w:rsidRPr="003C7DCB" w:rsidRDefault="00C04D0E" w:rsidP="00B953A2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0/0</w:t>
            </w:r>
          </w:p>
        </w:tc>
      </w:tr>
      <w:tr w:rsidR="00C04D0E" w:rsidRPr="003C7DCB" w:rsidTr="00B953A2">
        <w:tc>
          <w:tcPr>
            <w:tcW w:w="4860" w:type="dxa"/>
          </w:tcPr>
          <w:p w:rsidR="00C04D0E" w:rsidRPr="003C7DCB" w:rsidRDefault="00C04D0E" w:rsidP="00B953A2">
            <w:pPr>
              <w:tabs>
                <w:tab w:val="left" w:pos="3546"/>
              </w:tabs>
              <w:spacing w:line="0" w:lineRule="atLeast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а/</w:t>
            </w:r>
            <w:proofErr w:type="spellStart"/>
            <w:r w:rsidRPr="003C7DCB">
              <w:rPr>
                <w:sz w:val="28"/>
                <w:szCs w:val="28"/>
              </w:rPr>
              <w:t>д</w:t>
            </w:r>
            <w:proofErr w:type="spellEnd"/>
            <w:r w:rsidRPr="003C7DCB">
              <w:rPr>
                <w:sz w:val="28"/>
                <w:szCs w:val="28"/>
              </w:rPr>
              <w:t xml:space="preserve"> МТЗ – 54 км.</w:t>
            </w:r>
          </w:p>
        </w:tc>
        <w:tc>
          <w:tcPr>
            <w:tcW w:w="1236" w:type="dxa"/>
          </w:tcPr>
          <w:p w:rsidR="00C04D0E" w:rsidRPr="003C7DCB" w:rsidRDefault="00C04D0E" w:rsidP="00C04D0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1/0</w:t>
            </w:r>
          </w:p>
        </w:tc>
        <w:tc>
          <w:tcPr>
            <w:tcW w:w="1284" w:type="dxa"/>
          </w:tcPr>
          <w:p w:rsidR="00C04D0E" w:rsidRPr="003C7DCB" w:rsidRDefault="00C04D0E" w:rsidP="00C04D0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1/0</w:t>
            </w:r>
          </w:p>
        </w:tc>
        <w:tc>
          <w:tcPr>
            <w:tcW w:w="1620" w:type="dxa"/>
          </w:tcPr>
          <w:p w:rsidR="00C04D0E" w:rsidRPr="003C7DCB" w:rsidRDefault="00C04D0E" w:rsidP="00B953A2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0/0</w:t>
            </w:r>
          </w:p>
        </w:tc>
      </w:tr>
      <w:tr w:rsidR="00586A57" w:rsidRPr="003C7DCB" w:rsidTr="00B953A2">
        <w:tc>
          <w:tcPr>
            <w:tcW w:w="4860" w:type="dxa"/>
          </w:tcPr>
          <w:p w:rsidR="00586A57" w:rsidRPr="003C7DCB" w:rsidRDefault="00586A57" w:rsidP="00586A57">
            <w:pPr>
              <w:tabs>
                <w:tab w:val="left" w:pos="3546"/>
              </w:tabs>
              <w:spacing w:line="0" w:lineRule="atLeast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а/</w:t>
            </w:r>
            <w:proofErr w:type="spellStart"/>
            <w:r w:rsidRPr="003C7DCB">
              <w:rPr>
                <w:sz w:val="28"/>
                <w:szCs w:val="28"/>
              </w:rPr>
              <w:t>д</w:t>
            </w:r>
            <w:proofErr w:type="spellEnd"/>
            <w:r w:rsidRPr="003C7DCB">
              <w:rPr>
                <w:sz w:val="28"/>
                <w:szCs w:val="28"/>
              </w:rPr>
              <w:t xml:space="preserve"> МТЗ – 61 км.</w:t>
            </w:r>
          </w:p>
        </w:tc>
        <w:tc>
          <w:tcPr>
            <w:tcW w:w="1236" w:type="dxa"/>
          </w:tcPr>
          <w:p w:rsidR="00586A57" w:rsidRPr="003C7DCB" w:rsidRDefault="00586A57" w:rsidP="00C04D0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1/0</w:t>
            </w:r>
          </w:p>
        </w:tc>
        <w:tc>
          <w:tcPr>
            <w:tcW w:w="1284" w:type="dxa"/>
          </w:tcPr>
          <w:p w:rsidR="00586A57" w:rsidRPr="003C7DCB" w:rsidRDefault="00586A57" w:rsidP="00C04D0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1/0</w:t>
            </w:r>
          </w:p>
        </w:tc>
        <w:tc>
          <w:tcPr>
            <w:tcW w:w="1620" w:type="dxa"/>
          </w:tcPr>
          <w:p w:rsidR="00586A57" w:rsidRPr="003C7DCB" w:rsidRDefault="00586A57" w:rsidP="00B953A2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0/0</w:t>
            </w:r>
          </w:p>
        </w:tc>
      </w:tr>
      <w:tr w:rsidR="00BD0579" w:rsidRPr="003C7DCB" w:rsidTr="00B953A2">
        <w:tc>
          <w:tcPr>
            <w:tcW w:w="4860" w:type="dxa"/>
          </w:tcPr>
          <w:p w:rsidR="00BD0579" w:rsidRPr="003C7DCB" w:rsidRDefault="00BD0579" w:rsidP="00BD0579">
            <w:pPr>
              <w:tabs>
                <w:tab w:val="left" w:pos="3546"/>
              </w:tabs>
              <w:spacing w:line="0" w:lineRule="atLeast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а/</w:t>
            </w:r>
            <w:proofErr w:type="spellStart"/>
            <w:r w:rsidRPr="003C7DCB">
              <w:rPr>
                <w:sz w:val="28"/>
                <w:szCs w:val="28"/>
              </w:rPr>
              <w:t>д</w:t>
            </w:r>
            <w:proofErr w:type="spellEnd"/>
            <w:r w:rsidRPr="003C7DCB">
              <w:rPr>
                <w:sz w:val="28"/>
                <w:szCs w:val="28"/>
              </w:rPr>
              <w:t xml:space="preserve"> МТЗ – 42 км.</w:t>
            </w:r>
          </w:p>
        </w:tc>
        <w:tc>
          <w:tcPr>
            <w:tcW w:w="1236" w:type="dxa"/>
          </w:tcPr>
          <w:p w:rsidR="00BD0579" w:rsidRPr="003C7DCB" w:rsidRDefault="00BD0579" w:rsidP="00A006F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1/0</w:t>
            </w:r>
          </w:p>
        </w:tc>
        <w:tc>
          <w:tcPr>
            <w:tcW w:w="1284" w:type="dxa"/>
          </w:tcPr>
          <w:p w:rsidR="00BD0579" w:rsidRPr="003C7DCB" w:rsidRDefault="00BD0579" w:rsidP="00A006F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1/0</w:t>
            </w:r>
          </w:p>
        </w:tc>
        <w:tc>
          <w:tcPr>
            <w:tcW w:w="1620" w:type="dxa"/>
          </w:tcPr>
          <w:p w:rsidR="00BD0579" w:rsidRPr="003C7DCB" w:rsidRDefault="00BD0579" w:rsidP="00A006F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0/0</w:t>
            </w:r>
          </w:p>
        </w:tc>
      </w:tr>
      <w:tr w:rsidR="00B54FE4" w:rsidRPr="003C7DCB" w:rsidTr="00B953A2">
        <w:tc>
          <w:tcPr>
            <w:tcW w:w="4860" w:type="dxa"/>
          </w:tcPr>
          <w:p w:rsidR="00B54FE4" w:rsidRPr="003C7DCB" w:rsidRDefault="00B54FE4" w:rsidP="00B54FE4">
            <w:pPr>
              <w:tabs>
                <w:tab w:val="left" w:pos="3546"/>
              </w:tabs>
              <w:spacing w:line="0" w:lineRule="atLeast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а/</w:t>
            </w:r>
            <w:proofErr w:type="spellStart"/>
            <w:r w:rsidRPr="003C7DCB">
              <w:rPr>
                <w:sz w:val="28"/>
                <w:szCs w:val="28"/>
              </w:rPr>
              <w:t>д</w:t>
            </w:r>
            <w:proofErr w:type="spellEnd"/>
            <w:r w:rsidRPr="003C7DCB">
              <w:rPr>
                <w:sz w:val="28"/>
                <w:szCs w:val="28"/>
              </w:rPr>
              <w:t xml:space="preserve"> МТЗ – 66 км.</w:t>
            </w:r>
          </w:p>
        </w:tc>
        <w:tc>
          <w:tcPr>
            <w:tcW w:w="1236" w:type="dxa"/>
          </w:tcPr>
          <w:p w:rsidR="00B54FE4" w:rsidRPr="003C7DCB" w:rsidRDefault="00B54FE4" w:rsidP="00B54FE4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0/1</w:t>
            </w:r>
          </w:p>
        </w:tc>
        <w:tc>
          <w:tcPr>
            <w:tcW w:w="1284" w:type="dxa"/>
          </w:tcPr>
          <w:p w:rsidR="00B54FE4" w:rsidRPr="003C7DCB" w:rsidRDefault="00B54FE4" w:rsidP="00B54FE4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0/1</w:t>
            </w:r>
          </w:p>
        </w:tc>
        <w:tc>
          <w:tcPr>
            <w:tcW w:w="1620" w:type="dxa"/>
          </w:tcPr>
          <w:p w:rsidR="00B54FE4" w:rsidRPr="003C7DCB" w:rsidRDefault="00B54FE4" w:rsidP="00A006F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0/0</w:t>
            </w:r>
          </w:p>
        </w:tc>
      </w:tr>
      <w:tr w:rsidR="00F532C3" w:rsidRPr="003C7DCB" w:rsidTr="00B953A2">
        <w:tc>
          <w:tcPr>
            <w:tcW w:w="4860" w:type="dxa"/>
          </w:tcPr>
          <w:p w:rsidR="00F532C3" w:rsidRPr="003C7DCB" w:rsidRDefault="00F532C3" w:rsidP="00F532C3">
            <w:pPr>
              <w:tabs>
                <w:tab w:val="left" w:pos="3546"/>
              </w:tabs>
              <w:spacing w:line="0" w:lineRule="atLeast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а/</w:t>
            </w:r>
            <w:proofErr w:type="spellStart"/>
            <w:r w:rsidRPr="003C7DCB">
              <w:rPr>
                <w:sz w:val="28"/>
                <w:szCs w:val="28"/>
              </w:rPr>
              <w:t>д</w:t>
            </w:r>
            <w:proofErr w:type="spellEnd"/>
            <w:r w:rsidRPr="003C7DCB">
              <w:rPr>
                <w:sz w:val="28"/>
                <w:szCs w:val="28"/>
              </w:rPr>
              <w:t xml:space="preserve"> МТЗ – 13 км.</w:t>
            </w:r>
          </w:p>
        </w:tc>
        <w:tc>
          <w:tcPr>
            <w:tcW w:w="1236" w:type="dxa"/>
          </w:tcPr>
          <w:p w:rsidR="00F532C3" w:rsidRPr="003C7DCB" w:rsidRDefault="00F532C3" w:rsidP="00F532C3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0/1</w:t>
            </w:r>
          </w:p>
        </w:tc>
        <w:tc>
          <w:tcPr>
            <w:tcW w:w="1284" w:type="dxa"/>
          </w:tcPr>
          <w:p w:rsidR="00F532C3" w:rsidRPr="003C7DCB" w:rsidRDefault="00F532C3" w:rsidP="00F532C3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0/1</w:t>
            </w:r>
          </w:p>
        </w:tc>
        <w:tc>
          <w:tcPr>
            <w:tcW w:w="1620" w:type="dxa"/>
          </w:tcPr>
          <w:p w:rsidR="00F532C3" w:rsidRPr="003C7DCB" w:rsidRDefault="00F532C3" w:rsidP="00A006F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0/0</w:t>
            </w:r>
          </w:p>
        </w:tc>
      </w:tr>
      <w:tr w:rsidR="00F532C3" w:rsidRPr="003C7DCB" w:rsidTr="00B953A2">
        <w:tc>
          <w:tcPr>
            <w:tcW w:w="4860" w:type="dxa"/>
          </w:tcPr>
          <w:p w:rsidR="00F532C3" w:rsidRPr="003C7DCB" w:rsidRDefault="00F532C3" w:rsidP="00F532C3">
            <w:pPr>
              <w:tabs>
                <w:tab w:val="left" w:pos="3546"/>
              </w:tabs>
              <w:spacing w:line="0" w:lineRule="atLeast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а/</w:t>
            </w:r>
            <w:proofErr w:type="spellStart"/>
            <w:r w:rsidRPr="003C7DCB">
              <w:rPr>
                <w:sz w:val="28"/>
                <w:szCs w:val="28"/>
              </w:rPr>
              <w:t>д</w:t>
            </w:r>
            <w:proofErr w:type="spellEnd"/>
            <w:r w:rsidRPr="003C7DCB">
              <w:rPr>
                <w:sz w:val="28"/>
                <w:szCs w:val="28"/>
              </w:rPr>
              <w:t xml:space="preserve"> МТЗ – 83 км.</w:t>
            </w:r>
          </w:p>
        </w:tc>
        <w:tc>
          <w:tcPr>
            <w:tcW w:w="1236" w:type="dxa"/>
          </w:tcPr>
          <w:p w:rsidR="00F532C3" w:rsidRPr="003C7DCB" w:rsidRDefault="00F532C3" w:rsidP="00F532C3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0/1</w:t>
            </w:r>
          </w:p>
        </w:tc>
        <w:tc>
          <w:tcPr>
            <w:tcW w:w="1284" w:type="dxa"/>
          </w:tcPr>
          <w:p w:rsidR="00F532C3" w:rsidRPr="003C7DCB" w:rsidRDefault="00F532C3" w:rsidP="00F532C3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0/1</w:t>
            </w:r>
          </w:p>
        </w:tc>
        <w:tc>
          <w:tcPr>
            <w:tcW w:w="1620" w:type="dxa"/>
          </w:tcPr>
          <w:p w:rsidR="00F532C3" w:rsidRPr="003C7DCB" w:rsidRDefault="00F532C3" w:rsidP="00A006F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0/0</w:t>
            </w:r>
          </w:p>
        </w:tc>
      </w:tr>
      <w:tr w:rsidR="003C7DCB" w:rsidRPr="003C7DCB" w:rsidTr="00B953A2">
        <w:tc>
          <w:tcPr>
            <w:tcW w:w="4860" w:type="dxa"/>
          </w:tcPr>
          <w:p w:rsidR="003C7DCB" w:rsidRPr="003C7DCB" w:rsidRDefault="003C7DCB" w:rsidP="00F532C3">
            <w:pPr>
              <w:tabs>
                <w:tab w:val="left" w:pos="3546"/>
              </w:tabs>
              <w:spacing w:line="0" w:lineRule="atLeast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А/</w:t>
            </w:r>
            <w:proofErr w:type="spellStart"/>
            <w:r w:rsidRPr="003C7DCB">
              <w:rPr>
                <w:sz w:val="28"/>
                <w:szCs w:val="28"/>
              </w:rPr>
              <w:t>д</w:t>
            </w:r>
            <w:proofErr w:type="spellEnd"/>
            <w:r w:rsidRPr="003C7DCB">
              <w:rPr>
                <w:sz w:val="28"/>
                <w:szCs w:val="28"/>
              </w:rPr>
              <w:t xml:space="preserve"> МТЗ-16 км.</w:t>
            </w:r>
          </w:p>
        </w:tc>
        <w:tc>
          <w:tcPr>
            <w:tcW w:w="1236" w:type="dxa"/>
          </w:tcPr>
          <w:p w:rsidR="003C7DCB" w:rsidRPr="003C7DCB" w:rsidRDefault="003C7DCB" w:rsidP="00F532C3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0/1</w:t>
            </w:r>
          </w:p>
        </w:tc>
        <w:tc>
          <w:tcPr>
            <w:tcW w:w="1284" w:type="dxa"/>
          </w:tcPr>
          <w:p w:rsidR="003C7DCB" w:rsidRPr="003C7DCB" w:rsidRDefault="003C7DCB" w:rsidP="00F532C3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0/0</w:t>
            </w:r>
          </w:p>
        </w:tc>
        <w:tc>
          <w:tcPr>
            <w:tcW w:w="1620" w:type="dxa"/>
          </w:tcPr>
          <w:p w:rsidR="003C7DCB" w:rsidRPr="003C7DCB" w:rsidRDefault="003C7DCB" w:rsidP="00A006F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0/1</w:t>
            </w:r>
          </w:p>
        </w:tc>
      </w:tr>
      <w:tr w:rsidR="003C7DCB" w:rsidRPr="003C7DCB" w:rsidTr="00B953A2">
        <w:tc>
          <w:tcPr>
            <w:tcW w:w="4860" w:type="dxa"/>
          </w:tcPr>
          <w:p w:rsidR="003C7DCB" w:rsidRPr="003C7DCB" w:rsidRDefault="003C7DCB" w:rsidP="00F532C3">
            <w:pPr>
              <w:tabs>
                <w:tab w:val="left" w:pos="3546"/>
              </w:tabs>
              <w:spacing w:line="0" w:lineRule="atLeast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а/</w:t>
            </w:r>
            <w:proofErr w:type="spellStart"/>
            <w:r w:rsidRPr="003C7DCB">
              <w:rPr>
                <w:sz w:val="28"/>
                <w:szCs w:val="28"/>
              </w:rPr>
              <w:t>д</w:t>
            </w:r>
            <w:proofErr w:type="spellEnd"/>
            <w:r w:rsidRPr="003C7DCB">
              <w:rPr>
                <w:sz w:val="28"/>
                <w:szCs w:val="28"/>
              </w:rPr>
              <w:t xml:space="preserve"> Аксеново-Антипино</w:t>
            </w:r>
          </w:p>
        </w:tc>
        <w:tc>
          <w:tcPr>
            <w:tcW w:w="1236" w:type="dxa"/>
          </w:tcPr>
          <w:p w:rsidR="003C7DCB" w:rsidRPr="003C7DCB" w:rsidRDefault="003C7DCB" w:rsidP="00F532C3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0/0</w:t>
            </w:r>
          </w:p>
        </w:tc>
        <w:tc>
          <w:tcPr>
            <w:tcW w:w="1284" w:type="dxa"/>
          </w:tcPr>
          <w:p w:rsidR="003C7DCB" w:rsidRPr="003C7DCB" w:rsidRDefault="003C7DCB" w:rsidP="00F532C3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0/0</w:t>
            </w:r>
          </w:p>
        </w:tc>
        <w:tc>
          <w:tcPr>
            <w:tcW w:w="1620" w:type="dxa"/>
          </w:tcPr>
          <w:p w:rsidR="003C7DCB" w:rsidRPr="003C7DCB" w:rsidRDefault="003C7DCB" w:rsidP="00A006F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0/1</w:t>
            </w:r>
          </w:p>
        </w:tc>
      </w:tr>
      <w:tr w:rsidR="00F532C3" w:rsidRPr="003C7DCB" w:rsidTr="00B953A2">
        <w:tc>
          <w:tcPr>
            <w:tcW w:w="4860" w:type="dxa"/>
          </w:tcPr>
          <w:p w:rsidR="00F532C3" w:rsidRPr="003C7DCB" w:rsidRDefault="00F532C3" w:rsidP="00F532C3">
            <w:pPr>
              <w:tabs>
                <w:tab w:val="left" w:pos="3546"/>
              </w:tabs>
              <w:spacing w:line="0" w:lineRule="atLeast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с. Кытманово</w:t>
            </w:r>
          </w:p>
        </w:tc>
        <w:tc>
          <w:tcPr>
            <w:tcW w:w="1236" w:type="dxa"/>
          </w:tcPr>
          <w:p w:rsidR="00F532C3" w:rsidRPr="003C7DCB" w:rsidRDefault="00F532C3" w:rsidP="00F532C3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1/1</w:t>
            </w:r>
          </w:p>
        </w:tc>
        <w:tc>
          <w:tcPr>
            <w:tcW w:w="1284" w:type="dxa"/>
          </w:tcPr>
          <w:p w:rsidR="00F532C3" w:rsidRPr="003C7DCB" w:rsidRDefault="00F532C3" w:rsidP="00F532C3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1/1</w:t>
            </w:r>
          </w:p>
        </w:tc>
        <w:tc>
          <w:tcPr>
            <w:tcW w:w="1620" w:type="dxa"/>
          </w:tcPr>
          <w:p w:rsidR="00F532C3" w:rsidRPr="003C7DCB" w:rsidRDefault="00F532C3" w:rsidP="00A006F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0/0</w:t>
            </w:r>
          </w:p>
        </w:tc>
      </w:tr>
      <w:tr w:rsidR="00C04D0E" w:rsidRPr="003C7DCB" w:rsidTr="00B953A2">
        <w:tc>
          <w:tcPr>
            <w:tcW w:w="4860" w:type="dxa"/>
          </w:tcPr>
          <w:p w:rsidR="00C04D0E" w:rsidRPr="003C7DCB" w:rsidRDefault="00C04D0E" w:rsidP="00B953A2">
            <w:pPr>
              <w:tabs>
                <w:tab w:val="left" w:pos="3546"/>
              </w:tabs>
              <w:spacing w:line="0" w:lineRule="atLeast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 xml:space="preserve">с. </w:t>
            </w:r>
            <w:proofErr w:type="spellStart"/>
            <w:r w:rsidRPr="003C7DCB">
              <w:rPr>
                <w:sz w:val="28"/>
                <w:szCs w:val="28"/>
              </w:rPr>
              <w:t>Тогул</w:t>
            </w:r>
            <w:proofErr w:type="spellEnd"/>
          </w:p>
        </w:tc>
        <w:tc>
          <w:tcPr>
            <w:tcW w:w="1236" w:type="dxa"/>
          </w:tcPr>
          <w:p w:rsidR="00C04D0E" w:rsidRPr="003C7DCB" w:rsidRDefault="00C04D0E" w:rsidP="00F532C3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2/</w:t>
            </w:r>
            <w:r w:rsidR="00F532C3" w:rsidRPr="003C7DCB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C04D0E" w:rsidRPr="003C7DCB" w:rsidRDefault="00C04D0E" w:rsidP="00F532C3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2/</w:t>
            </w:r>
            <w:r w:rsidR="00F532C3" w:rsidRPr="003C7DCB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C04D0E" w:rsidRPr="003C7DCB" w:rsidRDefault="00C04D0E" w:rsidP="00B953A2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0/0</w:t>
            </w:r>
          </w:p>
        </w:tc>
      </w:tr>
      <w:tr w:rsidR="00F532C3" w:rsidRPr="003C7DCB" w:rsidTr="00B953A2">
        <w:tc>
          <w:tcPr>
            <w:tcW w:w="4860" w:type="dxa"/>
          </w:tcPr>
          <w:p w:rsidR="00F532C3" w:rsidRPr="003C7DCB" w:rsidRDefault="00F532C3" w:rsidP="00B953A2">
            <w:pPr>
              <w:tabs>
                <w:tab w:val="left" w:pos="3546"/>
              </w:tabs>
              <w:spacing w:line="0" w:lineRule="atLeast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Ульяновский пруд</w:t>
            </w:r>
          </w:p>
        </w:tc>
        <w:tc>
          <w:tcPr>
            <w:tcW w:w="1236" w:type="dxa"/>
          </w:tcPr>
          <w:p w:rsidR="00F532C3" w:rsidRPr="003C7DCB" w:rsidRDefault="00F532C3" w:rsidP="00F532C3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0/1</w:t>
            </w:r>
          </w:p>
        </w:tc>
        <w:tc>
          <w:tcPr>
            <w:tcW w:w="1284" w:type="dxa"/>
          </w:tcPr>
          <w:p w:rsidR="00F532C3" w:rsidRPr="003C7DCB" w:rsidRDefault="00F532C3" w:rsidP="00F532C3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0/1</w:t>
            </w:r>
          </w:p>
        </w:tc>
        <w:tc>
          <w:tcPr>
            <w:tcW w:w="1620" w:type="dxa"/>
          </w:tcPr>
          <w:p w:rsidR="00F532C3" w:rsidRPr="003C7DCB" w:rsidRDefault="00F532C3" w:rsidP="00B953A2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0/0</w:t>
            </w:r>
          </w:p>
        </w:tc>
      </w:tr>
      <w:tr w:rsidR="00C04D0E" w:rsidRPr="003C7DCB" w:rsidTr="00B953A2">
        <w:tc>
          <w:tcPr>
            <w:tcW w:w="4860" w:type="dxa"/>
          </w:tcPr>
          <w:p w:rsidR="00C04D0E" w:rsidRPr="003C7DCB" w:rsidRDefault="00C04D0E" w:rsidP="00B953A2">
            <w:pPr>
              <w:tabs>
                <w:tab w:val="left" w:pos="3840"/>
              </w:tabs>
              <w:spacing w:line="0" w:lineRule="atLeast"/>
              <w:rPr>
                <w:sz w:val="28"/>
                <w:szCs w:val="28"/>
              </w:rPr>
            </w:pPr>
            <w:proofErr w:type="gramStart"/>
            <w:r w:rsidRPr="003C7DCB">
              <w:rPr>
                <w:sz w:val="28"/>
                <w:szCs w:val="28"/>
              </w:rPr>
              <w:t>с</w:t>
            </w:r>
            <w:proofErr w:type="gramEnd"/>
            <w:r w:rsidRPr="003C7DCB">
              <w:rPr>
                <w:sz w:val="28"/>
                <w:szCs w:val="28"/>
              </w:rPr>
              <w:t>. Каменка</w:t>
            </w:r>
            <w:r w:rsidRPr="003C7DCB">
              <w:rPr>
                <w:sz w:val="28"/>
                <w:szCs w:val="28"/>
              </w:rPr>
              <w:tab/>
            </w:r>
          </w:p>
        </w:tc>
        <w:tc>
          <w:tcPr>
            <w:tcW w:w="1236" w:type="dxa"/>
          </w:tcPr>
          <w:p w:rsidR="00C04D0E" w:rsidRPr="003C7DCB" w:rsidRDefault="00C04D0E" w:rsidP="00C04D0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1/0</w:t>
            </w:r>
          </w:p>
        </w:tc>
        <w:tc>
          <w:tcPr>
            <w:tcW w:w="1284" w:type="dxa"/>
          </w:tcPr>
          <w:p w:rsidR="00C04D0E" w:rsidRPr="003C7DCB" w:rsidRDefault="00C04D0E" w:rsidP="00C04D0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1/0</w:t>
            </w:r>
          </w:p>
        </w:tc>
        <w:tc>
          <w:tcPr>
            <w:tcW w:w="1620" w:type="dxa"/>
          </w:tcPr>
          <w:p w:rsidR="00C04D0E" w:rsidRPr="003C7DCB" w:rsidRDefault="00C04D0E" w:rsidP="00B953A2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</w:t>
            </w:r>
          </w:p>
        </w:tc>
      </w:tr>
      <w:tr w:rsidR="00C04D0E" w:rsidRPr="003C7DCB" w:rsidTr="00B953A2">
        <w:tc>
          <w:tcPr>
            <w:tcW w:w="4860" w:type="dxa"/>
          </w:tcPr>
          <w:p w:rsidR="00C04D0E" w:rsidRPr="003C7DCB" w:rsidRDefault="004528F3" w:rsidP="00B953A2">
            <w:pPr>
              <w:tabs>
                <w:tab w:val="left" w:pos="3840"/>
              </w:tabs>
              <w:spacing w:line="0" w:lineRule="atLeast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с</w:t>
            </w:r>
            <w:proofErr w:type="gramStart"/>
            <w:r w:rsidRPr="003C7DCB">
              <w:rPr>
                <w:sz w:val="28"/>
                <w:szCs w:val="28"/>
              </w:rPr>
              <w:t>.О</w:t>
            </w:r>
            <w:proofErr w:type="gramEnd"/>
            <w:r w:rsidRPr="003C7DCB">
              <w:rPr>
                <w:sz w:val="28"/>
                <w:szCs w:val="28"/>
              </w:rPr>
              <w:t>ктябрьское</w:t>
            </w:r>
          </w:p>
        </w:tc>
        <w:tc>
          <w:tcPr>
            <w:tcW w:w="1236" w:type="dxa"/>
          </w:tcPr>
          <w:p w:rsidR="00C04D0E" w:rsidRPr="003C7DCB" w:rsidRDefault="004528F3" w:rsidP="00C04D0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0/1</w:t>
            </w:r>
          </w:p>
        </w:tc>
        <w:tc>
          <w:tcPr>
            <w:tcW w:w="1284" w:type="dxa"/>
          </w:tcPr>
          <w:p w:rsidR="00C04D0E" w:rsidRPr="003C7DCB" w:rsidRDefault="004528F3" w:rsidP="00C04D0E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0/1</w:t>
            </w:r>
          </w:p>
        </w:tc>
        <w:tc>
          <w:tcPr>
            <w:tcW w:w="1620" w:type="dxa"/>
          </w:tcPr>
          <w:p w:rsidR="00C04D0E" w:rsidRPr="003C7DCB" w:rsidRDefault="004528F3" w:rsidP="00B953A2">
            <w:pPr>
              <w:tabs>
                <w:tab w:val="left" w:pos="3546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3C7DCB">
              <w:rPr>
                <w:sz w:val="28"/>
                <w:szCs w:val="28"/>
              </w:rPr>
              <w:t>0</w:t>
            </w:r>
          </w:p>
        </w:tc>
      </w:tr>
    </w:tbl>
    <w:p w:rsidR="00C04D0E" w:rsidRPr="003C7DCB" w:rsidRDefault="00C04D0E" w:rsidP="00C04D0E">
      <w:pPr>
        <w:ind w:firstLine="709"/>
        <w:jc w:val="both"/>
        <w:rPr>
          <w:sz w:val="28"/>
          <w:szCs w:val="28"/>
        </w:rPr>
      </w:pPr>
      <w:r w:rsidRPr="003C7DCB">
        <w:rPr>
          <w:sz w:val="28"/>
          <w:szCs w:val="28"/>
        </w:rPr>
        <w:t xml:space="preserve">На территории Кытмановского района произошло </w:t>
      </w:r>
      <w:r w:rsidR="00F532C3" w:rsidRPr="003C7DCB">
        <w:rPr>
          <w:sz w:val="28"/>
          <w:szCs w:val="28"/>
        </w:rPr>
        <w:t>3</w:t>
      </w:r>
      <w:r w:rsidRPr="003C7DCB">
        <w:rPr>
          <w:sz w:val="28"/>
          <w:szCs w:val="28"/>
        </w:rPr>
        <w:t xml:space="preserve"> ДТП с пострадавшими (201</w:t>
      </w:r>
      <w:r w:rsidR="004528F3" w:rsidRPr="003C7DCB">
        <w:rPr>
          <w:sz w:val="28"/>
          <w:szCs w:val="28"/>
        </w:rPr>
        <w:t>7</w:t>
      </w:r>
      <w:r w:rsidRPr="003C7DCB">
        <w:rPr>
          <w:sz w:val="28"/>
          <w:szCs w:val="28"/>
        </w:rPr>
        <w:t xml:space="preserve"> – </w:t>
      </w:r>
      <w:r w:rsidR="00BD0579" w:rsidRPr="003C7DCB">
        <w:rPr>
          <w:sz w:val="28"/>
          <w:szCs w:val="28"/>
        </w:rPr>
        <w:t>6</w:t>
      </w:r>
      <w:r w:rsidRPr="003C7DCB">
        <w:rPr>
          <w:sz w:val="28"/>
          <w:szCs w:val="28"/>
        </w:rPr>
        <w:t xml:space="preserve">, </w:t>
      </w:r>
      <w:r w:rsidR="004528F3" w:rsidRPr="003C7DCB">
        <w:rPr>
          <w:sz w:val="28"/>
          <w:szCs w:val="28"/>
        </w:rPr>
        <w:t>снижение</w:t>
      </w:r>
      <w:r w:rsidRPr="003C7DCB">
        <w:rPr>
          <w:sz w:val="28"/>
          <w:szCs w:val="28"/>
        </w:rPr>
        <w:t xml:space="preserve">  на </w:t>
      </w:r>
      <w:r w:rsidR="00BD0579" w:rsidRPr="003C7DCB">
        <w:rPr>
          <w:sz w:val="28"/>
          <w:szCs w:val="28"/>
        </w:rPr>
        <w:t>50</w:t>
      </w:r>
      <w:r w:rsidR="00DB236B" w:rsidRPr="003C7DCB">
        <w:rPr>
          <w:sz w:val="28"/>
          <w:szCs w:val="28"/>
        </w:rPr>
        <w:t>.</w:t>
      </w:r>
      <w:r w:rsidR="00BD0579" w:rsidRPr="003C7DCB">
        <w:rPr>
          <w:sz w:val="28"/>
          <w:szCs w:val="28"/>
        </w:rPr>
        <w:t>0</w:t>
      </w:r>
      <w:r w:rsidRPr="003C7DCB">
        <w:rPr>
          <w:sz w:val="28"/>
          <w:szCs w:val="28"/>
        </w:rPr>
        <w:t xml:space="preserve"> %), в результате которых пострадало </w:t>
      </w:r>
      <w:r w:rsidR="00BD0579" w:rsidRPr="003C7DCB">
        <w:rPr>
          <w:sz w:val="28"/>
          <w:szCs w:val="28"/>
        </w:rPr>
        <w:t>3</w:t>
      </w:r>
      <w:r w:rsidRPr="003C7DCB">
        <w:rPr>
          <w:sz w:val="28"/>
          <w:szCs w:val="28"/>
        </w:rPr>
        <w:t xml:space="preserve"> (201</w:t>
      </w:r>
      <w:r w:rsidR="00DB236B" w:rsidRPr="003C7DCB">
        <w:rPr>
          <w:sz w:val="28"/>
          <w:szCs w:val="28"/>
        </w:rPr>
        <w:t>7</w:t>
      </w:r>
      <w:r w:rsidRPr="003C7DCB">
        <w:rPr>
          <w:sz w:val="28"/>
          <w:szCs w:val="28"/>
        </w:rPr>
        <w:t xml:space="preserve"> -</w:t>
      </w:r>
      <w:r w:rsidR="00BD0579" w:rsidRPr="003C7DCB">
        <w:rPr>
          <w:sz w:val="28"/>
          <w:szCs w:val="28"/>
        </w:rPr>
        <w:t>6</w:t>
      </w:r>
      <w:r w:rsidRPr="003C7DCB">
        <w:rPr>
          <w:sz w:val="28"/>
          <w:szCs w:val="28"/>
        </w:rPr>
        <w:t xml:space="preserve">, </w:t>
      </w:r>
      <w:r w:rsidR="00DB236B" w:rsidRPr="003C7DCB">
        <w:rPr>
          <w:sz w:val="28"/>
          <w:szCs w:val="28"/>
        </w:rPr>
        <w:t xml:space="preserve">снижение  на </w:t>
      </w:r>
      <w:r w:rsidR="00BD0579" w:rsidRPr="003C7DCB">
        <w:rPr>
          <w:sz w:val="28"/>
          <w:szCs w:val="28"/>
        </w:rPr>
        <w:t xml:space="preserve">50.0 </w:t>
      </w:r>
      <w:r w:rsidR="00DB236B" w:rsidRPr="003C7DCB">
        <w:rPr>
          <w:sz w:val="28"/>
          <w:szCs w:val="28"/>
        </w:rPr>
        <w:t xml:space="preserve"> </w:t>
      </w:r>
      <w:r w:rsidRPr="003C7DCB">
        <w:rPr>
          <w:sz w:val="28"/>
          <w:szCs w:val="28"/>
        </w:rPr>
        <w:t>%</w:t>
      </w:r>
      <w:proofErr w:type="gramStart"/>
      <w:r w:rsidRPr="003C7DCB">
        <w:rPr>
          <w:sz w:val="28"/>
          <w:szCs w:val="28"/>
        </w:rPr>
        <w:t xml:space="preserve"> )</w:t>
      </w:r>
      <w:proofErr w:type="gramEnd"/>
      <w:r w:rsidRPr="003C7DCB">
        <w:rPr>
          <w:sz w:val="28"/>
          <w:szCs w:val="28"/>
        </w:rPr>
        <w:t>, погибло 0 (201</w:t>
      </w:r>
      <w:r w:rsidR="00DB236B" w:rsidRPr="003C7DCB">
        <w:rPr>
          <w:sz w:val="28"/>
          <w:szCs w:val="28"/>
        </w:rPr>
        <w:t>7</w:t>
      </w:r>
      <w:r w:rsidRPr="003C7DCB">
        <w:rPr>
          <w:sz w:val="28"/>
          <w:szCs w:val="28"/>
        </w:rPr>
        <w:t xml:space="preserve"> - 0 ). </w:t>
      </w:r>
    </w:p>
    <w:p w:rsidR="00C04D0E" w:rsidRPr="003C7DCB" w:rsidRDefault="00C04D0E" w:rsidP="00C04D0E">
      <w:pPr>
        <w:ind w:firstLine="709"/>
        <w:jc w:val="both"/>
        <w:rPr>
          <w:sz w:val="28"/>
          <w:szCs w:val="28"/>
        </w:rPr>
      </w:pPr>
      <w:r w:rsidRPr="003C7DCB">
        <w:rPr>
          <w:sz w:val="28"/>
          <w:szCs w:val="28"/>
        </w:rPr>
        <w:t xml:space="preserve">На территории Тогульского района произошло </w:t>
      </w:r>
      <w:r w:rsidR="003C7DCB" w:rsidRPr="003C7DCB">
        <w:rPr>
          <w:sz w:val="28"/>
          <w:szCs w:val="28"/>
        </w:rPr>
        <w:t>8</w:t>
      </w:r>
      <w:r w:rsidRPr="003C7DCB">
        <w:rPr>
          <w:sz w:val="28"/>
          <w:szCs w:val="28"/>
        </w:rPr>
        <w:t xml:space="preserve"> ДТП с пострадавшими (201</w:t>
      </w:r>
      <w:r w:rsidR="00DB236B" w:rsidRPr="003C7DCB">
        <w:rPr>
          <w:sz w:val="28"/>
          <w:szCs w:val="28"/>
        </w:rPr>
        <w:t>7</w:t>
      </w:r>
      <w:r w:rsidRPr="003C7DCB">
        <w:rPr>
          <w:sz w:val="28"/>
          <w:szCs w:val="28"/>
        </w:rPr>
        <w:t xml:space="preserve"> – 2</w:t>
      </w:r>
      <w:r w:rsidR="00BD0579" w:rsidRPr="003C7DCB">
        <w:rPr>
          <w:sz w:val="28"/>
          <w:szCs w:val="28"/>
        </w:rPr>
        <w:t xml:space="preserve"> рост 150 %</w:t>
      </w:r>
      <w:r w:rsidRPr="003C7DCB">
        <w:rPr>
          <w:sz w:val="28"/>
          <w:szCs w:val="28"/>
        </w:rPr>
        <w:t xml:space="preserve">) в результате которых пострадало </w:t>
      </w:r>
      <w:r w:rsidR="003C7DCB" w:rsidRPr="003C7DCB">
        <w:rPr>
          <w:sz w:val="28"/>
          <w:szCs w:val="28"/>
        </w:rPr>
        <w:t>6</w:t>
      </w:r>
      <w:r w:rsidRPr="003C7DCB">
        <w:rPr>
          <w:sz w:val="28"/>
          <w:szCs w:val="28"/>
        </w:rPr>
        <w:t xml:space="preserve"> (201</w:t>
      </w:r>
      <w:r w:rsidR="00DB236B" w:rsidRPr="003C7DCB">
        <w:rPr>
          <w:sz w:val="28"/>
          <w:szCs w:val="28"/>
        </w:rPr>
        <w:t>7</w:t>
      </w:r>
      <w:r w:rsidRPr="003C7DCB">
        <w:rPr>
          <w:sz w:val="28"/>
          <w:szCs w:val="28"/>
        </w:rPr>
        <w:t xml:space="preserve"> – 2), погибло </w:t>
      </w:r>
      <w:r w:rsidR="003C7DCB" w:rsidRPr="003C7DCB">
        <w:rPr>
          <w:sz w:val="28"/>
          <w:szCs w:val="28"/>
        </w:rPr>
        <w:t>2</w:t>
      </w:r>
      <w:r w:rsidRPr="003C7DCB">
        <w:rPr>
          <w:sz w:val="28"/>
          <w:szCs w:val="28"/>
        </w:rPr>
        <w:t xml:space="preserve"> (201</w:t>
      </w:r>
      <w:r w:rsidR="00DB236B" w:rsidRPr="003C7DCB">
        <w:rPr>
          <w:sz w:val="28"/>
          <w:szCs w:val="28"/>
        </w:rPr>
        <w:t>7</w:t>
      </w:r>
      <w:r w:rsidRPr="003C7DCB">
        <w:rPr>
          <w:sz w:val="28"/>
          <w:szCs w:val="28"/>
        </w:rPr>
        <w:t xml:space="preserve"> – </w:t>
      </w:r>
      <w:r w:rsidR="00DB236B" w:rsidRPr="003C7DCB">
        <w:rPr>
          <w:sz w:val="28"/>
          <w:szCs w:val="28"/>
        </w:rPr>
        <w:t>0</w:t>
      </w:r>
      <w:r w:rsidRPr="003C7DCB">
        <w:rPr>
          <w:sz w:val="28"/>
          <w:szCs w:val="28"/>
        </w:rPr>
        <w:t xml:space="preserve">). </w:t>
      </w:r>
    </w:p>
    <w:p w:rsidR="00C04D0E" w:rsidRPr="003C7DCB" w:rsidRDefault="00C04D0E" w:rsidP="00C04D0E">
      <w:pPr>
        <w:spacing w:line="0" w:lineRule="atLeast"/>
        <w:ind w:firstLine="709"/>
        <w:jc w:val="both"/>
        <w:rPr>
          <w:sz w:val="28"/>
          <w:szCs w:val="28"/>
        </w:rPr>
      </w:pPr>
      <w:r w:rsidRPr="003C7DCB">
        <w:rPr>
          <w:sz w:val="28"/>
          <w:szCs w:val="28"/>
        </w:rPr>
        <w:t xml:space="preserve">Проанализировав причины и виды учетных ДТП, можно сделать вывод, что основной причиной ДТП является не </w:t>
      </w:r>
      <w:r w:rsidR="00DB236B" w:rsidRPr="003C7DCB">
        <w:rPr>
          <w:sz w:val="28"/>
          <w:szCs w:val="28"/>
        </w:rPr>
        <w:t>соблюдение условий разрешающих движение транспорта задним ходом, не внимательность участников дорожного движения</w:t>
      </w:r>
      <w:r w:rsidR="003C7DCB" w:rsidRPr="003C7DCB">
        <w:rPr>
          <w:sz w:val="28"/>
          <w:szCs w:val="28"/>
        </w:rPr>
        <w:t>, несоответствие скорости движения</w:t>
      </w:r>
      <w:r w:rsidRPr="003C7DCB">
        <w:rPr>
          <w:sz w:val="28"/>
          <w:szCs w:val="28"/>
        </w:rPr>
        <w:t>.</w:t>
      </w:r>
      <w:r w:rsidR="003C7DCB" w:rsidRPr="003C7DCB">
        <w:rPr>
          <w:sz w:val="28"/>
          <w:szCs w:val="28"/>
        </w:rPr>
        <w:t xml:space="preserve"> Сопутствующим фактором при ДТП с погибшими было состояние алкогольного опьянения водителей т.</w:t>
      </w:r>
      <w:proofErr w:type="gramStart"/>
      <w:r w:rsidR="003C7DCB" w:rsidRPr="003C7DCB">
        <w:rPr>
          <w:sz w:val="28"/>
          <w:szCs w:val="28"/>
        </w:rPr>
        <w:t>с</w:t>
      </w:r>
      <w:proofErr w:type="gramEnd"/>
      <w:r w:rsidR="003C7DCB" w:rsidRPr="003C7DCB">
        <w:rPr>
          <w:sz w:val="28"/>
          <w:szCs w:val="28"/>
        </w:rPr>
        <w:t>.</w:t>
      </w:r>
      <w:r w:rsidRPr="003C7DCB">
        <w:rPr>
          <w:sz w:val="28"/>
          <w:szCs w:val="28"/>
        </w:rPr>
        <w:t xml:space="preserve"> </w:t>
      </w:r>
    </w:p>
    <w:p w:rsidR="00C04D0E" w:rsidRPr="00F00547" w:rsidRDefault="00BD0579" w:rsidP="00DB236B">
      <w:pPr>
        <w:jc w:val="both"/>
        <w:rPr>
          <w:sz w:val="28"/>
          <w:szCs w:val="28"/>
        </w:rPr>
      </w:pPr>
      <w:r w:rsidRPr="003C7DCB">
        <w:rPr>
          <w:sz w:val="28"/>
          <w:szCs w:val="28"/>
        </w:rPr>
        <w:t xml:space="preserve"> </w:t>
      </w:r>
      <w:r w:rsidR="00C04D0E" w:rsidRPr="003C7DCB">
        <w:rPr>
          <w:sz w:val="28"/>
          <w:szCs w:val="28"/>
        </w:rPr>
        <w:t xml:space="preserve"> </w:t>
      </w:r>
      <w:r w:rsidR="00DB236B" w:rsidRPr="003C7DCB">
        <w:rPr>
          <w:sz w:val="28"/>
          <w:szCs w:val="28"/>
        </w:rPr>
        <w:t xml:space="preserve">   </w:t>
      </w:r>
      <w:proofErr w:type="gramStart"/>
      <w:r w:rsidR="00DB236B" w:rsidRPr="003C7DCB">
        <w:rPr>
          <w:sz w:val="28"/>
          <w:szCs w:val="28"/>
        </w:rPr>
        <w:t>С</w:t>
      </w:r>
      <w:r w:rsidR="00C04D0E" w:rsidRPr="003C7DCB">
        <w:rPr>
          <w:sz w:val="28"/>
          <w:szCs w:val="28"/>
        </w:rPr>
        <w:t xml:space="preserve">отрудниками отделения ГИБДД за прошедший период всего рассмотрено </w:t>
      </w:r>
      <w:r w:rsidR="009012CF" w:rsidRPr="003C7DCB">
        <w:rPr>
          <w:sz w:val="28"/>
          <w:szCs w:val="28"/>
        </w:rPr>
        <w:t>2526</w:t>
      </w:r>
      <w:r w:rsidR="00C04D0E" w:rsidRPr="003C7DCB">
        <w:rPr>
          <w:sz w:val="28"/>
          <w:szCs w:val="28"/>
        </w:rPr>
        <w:t xml:space="preserve"> административных материалов</w:t>
      </w:r>
      <w:r w:rsidR="009012CF" w:rsidRPr="003C7DCB">
        <w:rPr>
          <w:sz w:val="28"/>
          <w:szCs w:val="28"/>
        </w:rPr>
        <w:t>, наложено штрафов</w:t>
      </w:r>
      <w:r w:rsidR="00C04D0E" w:rsidRPr="003C7DCB">
        <w:rPr>
          <w:sz w:val="28"/>
          <w:szCs w:val="28"/>
        </w:rPr>
        <w:t xml:space="preserve"> на сумму </w:t>
      </w:r>
      <w:r w:rsidRPr="003C7DCB">
        <w:rPr>
          <w:sz w:val="28"/>
          <w:szCs w:val="28"/>
        </w:rPr>
        <w:t>2</w:t>
      </w:r>
      <w:r w:rsidR="009012CF" w:rsidRPr="003C7DCB">
        <w:rPr>
          <w:sz w:val="28"/>
          <w:szCs w:val="28"/>
        </w:rPr>
        <w:t>460100</w:t>
      </w:r>
      <w:r w:rsidR="00C04D0E" w:rsidRPr="003C7DCB">
        <w:rPr>
          <w:sz w:val="28"/>
          <w:szCs w:val="28"/>
        </w:rPr>
        <w:t xml:space="preserve"> руб. взыскано из которых </w:t>
      </w:r>
      <w:r w:rsidR="009012CF" w:rsidRPr="003C7DCB">
        <w:rPr>
          <w:sz w:val="28"/>
          <w:szCs w:val="28"/>
        </w:rPr>
        <w:t>1166800</w:t>
      </w:r>
      <w:r w:rsidRPr="003C7DCB">
        <w:rPr>
          <w:sz w:val="28"/>
          <w:szCs w:val="28"/>
        </w:rPr>
        <w:t>5</w:t>
      </w:r>
      <w:r w:rsidR="00C04D0E" w:rsidRPr="003C7DCB">
        <w:rPr>
          <w:sz w:val="28"/>
          <w:szCs w:val="28"/>
        </w:rPr>
        <w:t xml:space="preserve"> руб., что составляет </w:t>
      </w:r>
      <w:r w:rsidR="00B049C1" w:rsidRPr="003C7DCB">
        <w:rPr>
          <w:sz w:val="28"/>
          <w:szCs w:val="28"/>
        </w:rPr>
        <w:t>87,5</w:t>
      </w:r>
      <w:r w:rsidR="00C04D0E" w:rsidRPr="003C7DCB">
        <w:rPr>
          <w:sz w:val="28"/>
          <w:szCs w:val="28"/>
        </w:rPr>
        <w:t xml:space="preserve"> %, краевой показатель </w:t>
      </w:r>
      <w:r w:rsidR="00B049C1" w:rsidRPr="003C7DCB">
        <w:rPr>
          <w:sz w:val="28"/>
          <w:szCs w:val="28"/>
        </w:rPr>
        <w:t>82</w:t>
      </w:r>
      <w:r w:rsidR="00C04D0E" w:rsidRPr="003C7DCB">
        <w:rPr>
          <w:sz w:val="28"/>
          <w:szCs w:val="28"/>
        </w:rPr>
        <w:t xml:space="preserve">%. Направлено на рассмотрение в суд </w:t>
      </w:r>
      <w:r w:rsidR="003127C6" w:rsidRPr="003C7DCB">
        <w:rPr>
          <w:sz w:val="28"/>
          <w:szCs w:val="28"/>
        </w:rPr>
        <w:t>247</w:t>
      </w:r>
      <w:r w:rsidR="00C04D0E" w:rsidRPr="003C7DCB">
        <w:rPr>
          <w:sz w:val="28"/>
          <w:szCs w:val="28"/>
        </w:rPr>
        <w:t xml:space="preserve"> административных материалов, из них </w:t>
      </w:r>
      <w:r w:rsidR="003127C6" w:rsidRPr="003C7DCB">
        <w:rPr>
          <w:sz w:val="28"/>
          <w:szCs w:val="28"/>
        </w:rPr>
        <w:t>99</w:t>
      </w:r>
      <w:r w:rsidR="00C04D0E" w:rsidRPr="003C7DCB">
        <w:rPr>
          <w:sz w:val="28"/>
          <w:szCs w:val="28"/>
        </w:rPr>
        <w:t xml:space="preserve"> по ч. 1 ст.20.25 КоАП РФ, </w:t>
      </w:r>
      <w:r w:rsidR="003127C6" w:rsidRPr="003C7DCB">
        <w:rPr>
          <w:sz w:val="28"/>
          <w:szCs w:val="28"/>
        </w:rPr>
        <w:t>135</w:t>
      </w:r>
      <w:r w:rsidR="00C04D0E" w:rsidRPr="003C7DCB">
        <w:rPr>
          <w:sz w:val="28"/>
          <w:szCs w:val="28"/>
        </w:rPr>
        <w:t xml:space="preserve"> за управле</w:t>
      </w:r>
      <w:r w:rsidR="00C04D0E" w:rsidRPr="000B7B5B">
        <w:rPr>
          <w:color w:val="000000" w:themeColor="text1"/>
          <w:sz w:val="28"/>
          <w:szCs w:val="28"/>
        </w:rPr>
        <w:t xml:space="preserve">ние транспортными средствами водителями, находящимися в </w:t>
      </w:r>
      <w:r w:rsidR="00C04D0E" w:rsidRPr="00F00547">
        <w:rPr>
          <w:sz w:val="28"/>
          <w:szCs w:val="28"/>
        </w:rPr>
        <w:t xml:space="preserve">состоянии опьянения. </w:t>
      </w:r>
      <w:proofErr w:type="gramEnd"/>
    </w:p>
    <w:p w:rsidR="00C04D0E" w:rsidRPr="00F00547" w:rsidRDefault="00C04D0E" w:rsidP="00C04D0E">
      <w:pPr>
        <w:jc w:val="both"/>
        <w:rPr>
          <w:sz w:val="28"/>
          <w:szCs w:val="28"/>
        </w:rPr>
      </w:pPr>
      <w:r w:rsidRPr="00F00547">
        <w:rPr>
          <w:sz w:val="28"/>
          <w:szCs w:val="28"/>
        </w:rPr>
        <w:lastRenderedPageBreak/>
        <w:t xml:space="preserve">        По линии пропаганды безопасности дорожного движения проведено </w:t>
      </w:r>
      <w:r w:rsidR="004501CC" w:rsidRPr="00F00547">
        <w:rPr>
          <w:sz w:val="28"/>
          <w:szCs w:val="28"/>
        </w:rPr>
        <w:t>307</w:t>
      </w:r>
      <w:r w:rsidRPr="00F00547">
        <w:rPr>
          <w:sz w:val="28"/>
          <w:szCs w:val="28"/>
        </w:rPr>
        <w:t xml:space="preserve"> бесед и лекции по основам ПДД и профилактике детского дорожно-транспортного травматизма с детьми в школах и детских садах Кытмановского и Тогульского районов.  Из которых </w:t>
      </w:r>
      <w:r w:rsidR="004501CC" w:rsidRPr="00F00547">
        <w:rPr>
          <w:sz w:val="28"/>
          <w:szCs w:val="28"/>
        </w:rPr>
        <w:t xml:space="preserve">66 </w:t>
      </w:r>
      <w:r w:rsidRPr="00F00547">
        <w:rPr>
          <w:sz w:val="28"/>
          <w:szCs w:val="28"/>
        </w:rPr>
        <w:t xml:space="preserve"> бесед  в дошкольных</w:t>
      </w:r>
      <w:r w:rsidR="004501CC" w:rsidRPr="00F00547">
        <w:rPr>
          <w:sz w:val="28"/>
          <w:szCs w:val="28"/>
        </w:rPr>
        <w:t xml:space="preserve"> образовательных учреждениях и 241</w:t>
      </w:r>
      <w:r w:rsidRPr="00F00547">
        <w:rPr>
          <w:sz w:val="28"/>
          <w:szCs w:val="28"/>
        </w:rPr>
        <w:t xml:space="preserve"> бесед (инструктажей и лекций) в школах. Проведено </w:t>
      </w:r>
      <w:r w:rsidR="004501CC" w:rsidRPr="00F00547">
        <w:rPr>
          <w:sz w:val="28"/>
          <w:szCs w:val="28"/>
        </w:rPr>
        <w:t>36</w:t>
      </w:r>
      <w:r w:rsidRPr="00F00547">
        <w:rPr>
          <w:sz w:val="28"/>
          <w:szCs w:val="28"/>
        </w:rPr>
        <w:t xml:space="preserve"> профилактических мероприятий, нацеленных, на предупреждение детского дорожно-транспортного травматизма и профилактику аварийности с участием детей и подростков, такие как: «Нарушение правил перевозки детей», «Нарушение правил перевозки пассажиров», «не предоставление в движении преимущества пешеходам», и т.д.</w:t>
      </w:r>
    </w:p>
    <w:p w:rsidR="00C04D0E" w:rsidRPr="00F00547" w:rsidRDefault="00D20A50" w:rsidP="00C04D0E">
      <w:pPr>
        <w:ind w:firstLine="709"/>
        <w:jc w:val="both"/>
        <w:rPr>
          <w:sz w:val="28"/>
          <w:szCs w:val="28"/>
        </w:rPr>
      </w:pPr>
      <w:r w:rsidRPr="00F00547">
        <w:rPr>
          <w:sz w:val="28"/>
          <w:szCs w:val="28"/>
        </w:rPr>
        <w:t>За истекший период выявлено 98 (2017 – 94</w:t>
      </w:r>
      <w:r w:rsidR="00C04D0E" w:rsidRPr="00F00547">
        <w:rPr>
          <w:sz w:val="28"/>
          <w:szCs w:val="28"/>
        </w:rPr>
        <w:t xml:space="preserve">)  нарушений ПДД детьми и подростками в возрасте до 16 лет. По каждому факту нарушения несовершеннолетними правил дорожного движения на подростков составляется «сигнальный лист», который в последующем направляется  в образовательное учреждение для проведения дополнительных занятий по ПДД с данными подростками с обязательным ответом о принятых мерах. </w:t>
      </w:r>
    </w:p>
    <w:p w:rsidR="00C04D0E" w:rsidRPr="00F00547" w:rsidRDefault="00C04D0E" w:rsidP="00C04D0E">
      <w:pPr>
        <w:ind w:firstLine="709"/>
        <w:jc w:val="both"/>
        <w:rPr>
          <w:sz w:val="28"/>
          <w:szCs w:val="28"/>
        </w:rPr>
      </w:pPr>
      <w:proofErr w:type="gramStart"/>
      <w:r w:rsidRPr="00F00547">
        <w:rPr>
          <w:sz w:val="28"/>
          <w:szCs w:val="28"/>
        </w:rPr>
        <w:t xml:space="preserve">Опубликовано </w:t>
      </w:r>
      <w:r w:rsidR="00D20A50" w:rsidRPr="00F00547">
        <w:rPr>
          <w:sz w:val="28"/>
          <w:szCs w:val="28"/>
        </w:rPr>
        <w:t>33</w:t>
      </w:r>
      <w:r w:rsidRPr="00F00547">
        <w:rPr>
          <w:sz w:val="28"/>
          <w:szCs w:val="28"/>
        </w:rPr>
        <w:t xml:space="preserve"> материал</w:t>
      </w:r>
      <w:r w:rsidR="009303C6" w:rsidRPr="00F00547">
        <w:rPr>
          <w:sz w:val="28"/>
          <w:szCs w:val="28"/>
        </w:rPr>
        <w:t>а</w:t>
      </w:r>
      <w:r w:rsidRPr="00F00547">
        <w:rPr>
          <w:sz w:val="28"/>
          <w:szCs w:val="28"/>
        </w:rPr>
        <w:t xml:space="preserve"> (2017 – </w:t>
      </w:r>
      <w:r w:rsidR="00D20A50" w:rsidRPr="00F00547">
        <w:rPr>
          <w:sz w:val="28"/>
          <w:szCs w:val="28"/>
        </w:rPr>
        <w:t>33</w:t>
      </w:r>
      <w:r w:rsidRPr="00F00547">
        <w:rPr>
          <w:sz w:val="28"/>
          <w:szCs w:val="28"/>
        </w:rPr>
        <w:t xml:space="preserve">) в районных газетах «Сельский вестник» с. Кытманово и  «Сельские огни» с. </w:t>
      </w:r>
      <w:proofErr w:type="spellStart"/>
      <w:r w:rsidRPr="00F00547">
        <w:rPr>
          <w:sz w:val="28"/>
          <w:szCs w:val="28"/>
        </w:rPr>
        <w:t>Тогул</w:t>
      </w:r>
      <w:proofErr w:type="spellEnd"/>
      <w:r w:rsidRPr="00F00547">
        <w:rPr>
          <w:sz w:val="28"/>
          <w:szCs w:val="28"/>
        </w:rPr>
        <w:t>, направленные на профилактику детского дорожно-транспортного травматизма, а так же целях и задачах проводимых мероприятий сотрудниками ОГИБДД МО МВД России «Кытмановский», об изменении ответственности касающейся нарушений ПДД гражданами, а так же проблемы предупреждения правонарушений и т.д.</w:t>
      </w:r>
      <w:proofErr w:type="gramEnd"/>
    </w:p>
    <w:p w:rsidR="00C04D0E" w:rsidRPr="000B7B5B" w:rsidRDefault="00C04D0E" w:rsidP="00C04D0E">
      <w:pPr>
        <w:ind w:firstLine="708"/>
        <w:jc w:val="both"/>
        <w:rPr>
          <w:color w:val="000000" w:themeColor="text1"/>
          <w:sz w:val="28"/>
          <w:szCs w:val="28"/>
        </w:rPr>
      </w:pPr>
      <w:r w:rsidRPr="000B7B5B">
        <w:rPr>
          <w:color w:val="000000" w:themeColor="text1"/>
          <w:sz w:val="28"/>
          <w:szCs w:val="28"/>
        </w:rPr>
        <w:t xml:space="preserve">В течение отчетного периода проведено </w:t>
      </w:r>
      <w:r w:rsidR="00B14B3B">
        <w:rPr>
          <w:color w:val="000000" w:themeColor="text1"/>
          <w:sz w:val="28"/>
          <w:szCs w:val="28"/>
        </w:rPr>
        <w:t>102</w:t>
      </w:r>
      <w:r w:rsidRPr="000B7B5B">
        <w:rPr>
          <w:color w:val="000000" w:themeColor="text1"/>
          <w:sz w:val="28"/>
          <w:szCs w:val="28"/>
        </w:rPr>
        <w:t xml:space="preserve"> провер</w:t>
      </w:r>
      <w:r w:rsidR="00B14B3B">
        <w:rPr>
          <w:color w:val="000000" w:themeColor="text1"/>
          <w:sz w:val="28"/>
          <w:szCs w:val="28"/>
        </w:rPr>
        <w:t>ки</w:t>
      </w:r>
      <w:r w:rsidRPr="000B7B5B">
        <w:rPr>
          <w:color w:val="000000" w:themeColor="text1"/>
          <w:sz w:val="28"/>
          <w:szCs w:val="28"/>
        </w:rPr>
        <w:t xml:space="preserve"> соответствия содержания улично-дорожной сети требованиям нормативов и стандартов. Выдано всего </w:t>
      </w:r>
      <w:r w:rsidR="00B14B3B">
        <w:rPr>
          <w:color w:val="000000" w:themeColor="text1"/>
          <w:sz w:val="28"/>
          <w:szCs w:val="28"/>
        </w:rPr>
        <w:t>102</w:t>
      </w:r>
      <w:r w:rsidRPr="000B7B5B">
        <w:rPr>
          <w:color w:val="000000" w:themeColor="text1"/>
          <w:sz w:val="28"/>
          <w:szCs w:val="28"/>
        </w:rPr>
        <w:t xml:space="preserve"> предписани</w:t>
      </w:r>
      <w:r w:rsidR="009303C6">
        <w:rPr>
          <w:color w:val="000000" w:themeColor="text1"/>
          <w:sz w:val="28"/>
          <w:szCs w:val="28"/>
        </w:rPr>
        <w:t>я</w:t>
      </w:r>
      <w:r w:rsidRPr="000B7B5B">
        <w:rPr>
          <w:color w:val="000000" w:themeColor="text1"/>
          <w:sz w:val="28"/>
          <w:szCs w:val="28"/>
        </w:rPr>
        <w:t xml:space="preserve"> по устранению выявленных недостатков в  содержании улично-дорожной сети. </w:t>
      </w:r>
    </w:p>
    <w:p w:rsidR="00C04D0E" w:rsidRPr="000B7B5B" w:rsidRDefault="00C04D0E" w:rsidP="00C04D0E">
      <w:pPr>
        <w:ind w:firstLine="708"/>
        <w:jc w:val="both"/>
        <w:rPr>
          <w:color w:val="000000" w:themeColor="text1"/>
          <w:sz w:val="28"/>
          <w:szCs w:val="28"/>
        </w:rPr>
      </w:pPr>
      <w:r w:rsidRPr="000B7B5B">
        <w:rPr>
          <w:color w:val="000000" w:themeColor="text1"/>
          <w:sz w:val="28"/>
          <w:szCs w:val="28"/>
        </w:rPr>
        <w:t xml:space="preserve">По линии технического надзора за отчетный период проведено </w:t>
      </w:r>
      <w:r w:rsidR="00B14B3B">
        <w:rPr>
          <w:color w:val="000000" w:themeColor="text1"/>
          <w:sz w:val="28"/>
          <w:szCs w:val="28"/>
        </w:rPr>
        <w:t>15</w:t>
      </w:r>
      <w:r w:rsidRPr="000B7B5B">
        <w:rPr>
          <w:color w:val="000000" w:themeColor="text1"/>
          <w:sz w:val="28"/>
          <w:szCs w:val="28"/>
        </w:rPr>
        <w:t xml:space="preserve"> проверок при надзоре за дорожным движением. К административной ответственности всего привлечено </w:t>
      </w:r>
      <w:r w:rsidR="00B14B3B">
        <w:rPr>
          <w:color w:val="000000" w:themeColor="text1"/>
          <w:sz w:val="28"/>
          <w:szCs w:val="28"/>
        </w:rPr>
        <w:t>21</w:t>
      </w:r>
      <w:r w:rsidRPr="000B7B5B">
        <w:rPr>
          <w:color w:val="000000" w:themeColor="text1"/>
          <w:sz w:val="28"/>
          <w:szCs w:val="28"/>
        </w:rPr>
        <w:t xml:space="preserve"> должностн</w:t>
      </w:r>
      <w:r w:rsidR="00B14B3B">
        <w:rPr>
          <w:color w:val="000000" w:themeColor="text1"/>
          <w:sz w:val="28"/>
          <w:szCs w:val="28"/>
        </w:rPr>
        <w:t>ое</w:t>
      </w:r>
      <w:r w:rsidRPr="000B7B5B">
        <w:rPr>
          <w:color w:val="000000" w:themeColor="text1"/>
          <w:sz w:val="28"/>
          <w:szCs w:val="28"/>
        </w:rPr>
        <w:t xml:space="preserve"> лиц</w:t>
      </w:r>
      <w:r w:rsidR="00B14B3B">
        <w:rPr>
          <w:color w:val="000000" w:themeColor="text1"/>
          <w:sz w:val="28"/>
          <w:szCs w:val="28"/>
        </w:rPr>
        <w:t>о</w:t>
      </w:r>
      <w:r w:rsidRPr="000B7B5B">
        <w:rPr>
          <w:color w:val="000000" w:themeColor="text1"/>
          <w:sz w:val="28"/>
          <w:szCs w:val="28"/>
        </w:rPr>
        <w:t xml:space="preserve"> и </w:t>
      </w:r>
      <w:r w:rsidR="00B14B3B">
        <w:rPr>
          <w:color w:val="000000" w:themeColor="text1"/>
          <w:sz w:val="28"/>
          <w:szCs w:val="28"/>
        </w:rPr>
        <w:t>5</w:t>
      </w:r>
      <w:r w:rsidRPr="000B7B5B">
        <w:rPr>
          <w:color w:val="000000" w:themeColor="text1"/>
          <w:sz w:val="28"/>
          <w:szCs w:val="28"/>
        </w:rPr>
        <w:t xml:space="preserve"> юридических лиц.</w:t>
      </w:r>
    </w:p>
    <w:p w:rsidR="00C04D0E" w:rsidRPr="000B7B5B" w:rsidRDefault="00C04D0E" w:rsidP="00C04D0E">
      <w:pPr>
        <w:ind w:firstLine="708"/>
        <w:jc w:val="both"/>
        <w:rPr>
          <w:color w:val="000000" w:themeColor="text1"/>
          <w:sz w:val="28"/>
          <w:szCs w:val="28"/>
        </w:rPr>
      </w:pPr>
      <w:r w:rsidRPr="000B7B5B">
        <w:rPr>
          <w:color w:val="000000" w:themeColor="text1"/>
          <w:sz w:val="28"/>
          <w:szCs w:val="28"/>
        </w:rPr>
        <w:t xml:space="preserve">За </w:t>
      </w:r>
      <w:r w:rsidR="00B14B3B">
        <w:rPr>
          <w:color w:val="000000" w:themeColor="text1"/>
          <w:sz w:val="28"/>
          <w:szCs w:val="28"/>
        </w:rPr>
        <w:t>12</w:t>
      </w:r>
      <w:r w:rsidRPr="000B7B5B">
        <w:rPr>
          <w:color w:val="000000" w:themeColor="text1"/>
          <w:sz w:val="28"/>
          <w:szCs w:val="28"/>
        </w:rPr>
        <w:t xml:space="preserve"> месяцев 2018 года выявлено </w:t>
      </w:r>
      <w:r w:rsidR="009303C6">
        <w:rPr>
          <w:color w:val="000000" w:themeColor="text1"/>
          <w:sz w:val="28"/>
          <w:szCs w:val="28"/>
        </w:rPr>
        <w:t>1</w:t>
      </w:r>
      <w:r w:rsidR="00B14B3B">
        <w:rPr>
          <w:color w:val="000000" w:themeColor="text1"/>
          <w:sz w:val="28"/>
          <w:szCs w:val="28"/>
        </w:rPr>
        <w:t>8</w:t>
      </w:r>
      <w:r w:rsidRPr="000B7B5B">
        <w:rPr>
          <w:color w:val="000000" w:themeColor="text1"/>
          <w:sz w:val="28"/>
          <w:szCs w:val="28"/>
        </w:rPr>
        <w:t xml:space="preserve"> преступление (2017 – </w:t>
      </w:r>
      <w:r w:rsidR="008754DF">
        <w:rPr>
          <w:color w:val="000000" w:themeColor="text1"/>
          <w:sz w:val="28"/>
          <w:szCs w:val="28"/>
        </w:rPr>
        <w:t>21</w:t>
      </w:r>
      <w:r w:rsidRPr="000B7B5B">
        <w:rPr>
          <w:color w:val="000000" w:themeColor="text1"/>
          <w:sz w:val="28"/>
          <w:szCs w:val="28"/>
        </w:rPr>
        <w:t xml:space="preserve">,). Выявлено </w:t>
      </w:r>
      <w:r w:rsidR="009618ED">
        <w:rPr>
          <w:color w:val="000000" w:themeColor="text1"/>
          <w:sz w:val="28"/>
          <w:szCs w:val="28"/>
        </w:rPr>
        <w:t>5</w:t>
      </w:r>
      <w:r w:rsidRPr="000B7B5B">
        <w:rPr>
          <w:color w:val="000000" w:themeColor="text1"/>
          <w:sz w:val="28"/>
          <w:szCs w:val="28"/>
        </w:rPr>
        <w:t xml:space="preserve"> – факт</w:t>
      </w:r>
      <w:r w:rsidR="009618ED">
        <w:rPr>
          <w:color w:val="000000" w:themeColor="text1"/>
          <w:sz w:val="28"/>
          <w:szCs w:val="28"/>
        </w:rPr>
        <w:t>ов</w:t>
      </w:r>
      <w:r w:rsidRPr="000B7B5B">
        <w:rPr>
          <w:color w:val="000000" w:themeColor="text1"/>
          <w:sz w:val="28"/>
          <w:szCs w:val="28"/>
        </w:rPr>
        <w:t xml:space="preserve"> перевозки мяса без документов, 1 факт перевозки похищенного угля, 1 факт перевозки ТС без документов, </w:t>
      </w:r>
      <w:r w:rsidR="008754DF">
        <w:rPr>
          <w:color w:val="000000" w:themeColor="text1"/>
          <w:sz w:val="28"/>
          <w:szCs w:val="28"/>
        </w:rPr>
        <w:t>4</w:t>
      </w:r>
      <w:r w:rsidRPr="000B7B5B">
        <w:rPr>
          <w:color w:val="000000" w:themeColor="text1"/>
          <w:sz w:val="28"/>
          <w:szCs w:val="28"/>
        </w:rPr>
        <w:t xml:space="preserve"> факт</w:t>
      </w:r>
      <w:r w:rsidR="008754DF">
        <w:rPr>
          <w:color w:val="000000" w:themeColor="text1"/>
          <w:sz w:val="28"/>
          <w:szCs w:val="28"/>
        </w:rPr>
        <w:t>а</w:t>
      </w:r>
      <w:r w:rsidRPr="000B7B5B">
        <w:rPr>
          <w:color w:val="000000" w:themeColor="text1"/>
          <w:sz w:val="28"/>
          <w:szCs w:val="28"/>
        </w:rPr>
        <w:t xml:space="preserve"> перевозки </w:t>
      </w:r>
      <w:r w:rsidR="008754DF">
        <w:rPr>
          <w:color w:val="000000" w:themeColor="text1"/>
          <w:sz w:val="28"/>
          <w:szCs w:val="28"/>
        </w:rPr>
        <w:t>животны</w:t>
      </w:r>
      <w:proofErr w:type="gramStart"/>
      <w:r w:rsidR="008754DF">
        <w:rPr>
          <w:color w:val="000000" w:themeColor="text1"/>
          <w:sz w:val="28"/>
          <w:szCs w:val="28"/>
        </w:rPr>
        <w:t>х(</w:t>
      </w:r>
      <w:proofErr w:type="gramEnd"/>
      <w:r w:rsidR="008754DF">
        <w:rPr>
          <w:color w:val="000000" w:themeColor="text1"/>
          <w:sz w:val="28"/>
          <w:szCs w:val="28"/>
        </w:rPr>
        <w:t>КРС, лошади)</w:t>
      </w:r>
      <w:r w:rsidRPr="000B7B5B">
        <w:rPr>
          <w:color w:val="000000" w:themeColor="text1"/>
          <w:sz w:val="28"/>
          <w:szCs w:val="28"/>
        </w:rPr>
        <w:t xml:space="preserve"> без документов, 1 факт перевозки вещей (одежда) без документов, </w:t>
      </w:r>
      <w:r w:rsidR="008754D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факт перевозки ГСМ, 1 факт перевозки леса</w:t>
      </w:r>
      <w:r w:rsidR="008754DF">
        <w:rPr>
          <w:color w:val="000000" w:themeColor="text1"/>
          <w:sz w:val="28"/>
          <w:szCs w:val="28"/>
        </w:rPr>
        <w:t>.</w:t>
      </w:r>
      <w:r w:rsidRPr="000B7B5B">
        <w:rPr>
          <w:color w:val="000000" w:themeColor="text1"/>
          <w:sz w:val="28"/>
          <w:szCs w:val="28"/>
        </w:rPr>
        <w:t xml:space="preserve"> </w:t>
      </w:r>
    </w:p>
    <w:p w:rsidR="00F232DA" w:rsidRPr="000B7B5B" w:rsidRDefault="00F232DA" w:rsidP="00F232DA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r w:rsidRPr="000B7B5B">
        <w:rPr>
          <w:color w:val="000000" w:themeColor="text1"/>
          <w:sz w:val="28"/>
          <w:szCs w:val="28"/>
        </w:rPr>
        <w:t>Штатная численность отделения ГИБДД МО МВД России «Кытмановский» – 10 человек, (1 – начальник ОГИБДД</w:t>
      </w:r>
      <w:r w:rsidR="008754DF">
        <w:rPr>
          <w:color w:val="000000" w:themeColor="text1"/>
          <w:sz w:val="28"/>
          <w:szCs w:val="28"/>
        </w:rPr>
        <w:t xml:space="preserve"> (некомплект)</w:t>
      </w:r>
      <w:r w:rsidRPr="000B7B5B">
        <w:rPr>
          <w:color w:val="000000" w:themeColor="text1"/>
          <w:sz w:val="28"/>
          <w:szCs w:val="28"/>
        </w:rPr>
        <w:t xml:space="preserve">, 1 – ИАЗ ОГИБДД, 1 – ИПБДД ОГИБДД, 1 – старший ИДПС, 1– </w:t>
      </w:r>
      <w:proofErr w:type="gramStart"/>
      <w:r w:rsidRPr="000B7B5B">
        <w:rPr>
          <w:color w:val="000000" w:themeColor="text1"/>
          <w:sz w:val="28"/>
          <w:szCs w:val="28"/>
        </w:rPr>
        <w:t xml:space="preserve">гос. </w:t>
      </w:r>
      <w:r w:rsidR="008754DF">
        <w:rPr>
          <w:color w:val="000000" w:themeColor="text1"/>
          <w:sz w:val="28"/>
          <w:szCs w:val="28"/>
        </w:rPr>
        <w:t>и</w:t>
      </w:r>
      <w:r w:rsidRPr="000B7B5B">
        <w:rPr>
          <w:color w:val="000000" w:themeColor="text1"/>
          <w:sz w:val="28"/>
          <w:szCs w:val="28"/>
        </w:rPr>
        <w:t>нспектор</w:t>
      </w:r>
      <w:proofErr w:type="gramEnd"/>
      <w:r w:rsidR="009303C6">
        <w:rPr>
          <w:color w:val="000000" w:themeColor="text1"/>
          <w:sz w:val="28"/>
          <w:szCs w:val="28"/>
        </w:rPr>
        <w:t xml:space="preserve"> (не комплект)</w:t>
      </w:r>
      <w:r w:rsidR="008754DF">
        <w:rPr>
          <w:color w:val="000000" w:themeColor="text1"/>
          <w:sz w:val="28"/>
          <w:szCs w:val="28"/>
        </w:rPr>
        <w:t>,</w:t>
      </w:r>
      <w:r w:rsidRPr="000B7B5B">
        <w:rPr>
          <w:color w:val="000000" w:themeColor="text1"/>
          <w:sz w:val="28"/>
          <w:szCs w:val="28"/>
        </w:rPr>
        <w:t xml:space="preserve"> 5 – ИДПС</w:t>
      </w:r>
      <w:r w:rsidR="008754DF">
        <w:rPr>
          <w:color w:val="000000" w:themeColor="text1"/>
          <w:sz w:val="28"/>
          <w:szCs w:val="28"/>
        </w:rPr>
        <w:t>(1 некомплект)</w:t>
      </w:r>
      <w:r w:rsidRPr="000B7B5B">
        <w:rPr>
          <w:color w:val="000000" w:themeColor="text1"/>
          <w:sz w:val="28"/>
          <w:szCs w:val="28"/>
        </w:rPr>
        <w:t xml:space="preserve">.  Количество транспорта – </w:t>
      </w:r>
      <w:r w:rsidR="008754DF">
        <w:rPr>
          <w:color w:val="000000" w:themeColor="text1"/>
          <w:sz w:val="28"/>
          <w:szCs w:val="28"/>
        </w:rPr>
        <w:t>3</w:t>
      </w:r>
      <w:r w:rsidRPr="000B7B5B">
        <w:rPr>
          <w:color w:val="000000" w:themeColor="text1"/>
          <w:sz w:val="28"/>
          <w:szCs w:val="28"/>
        </w:rPr>
        <w:t xml:space="preserve">: Лада </w:t>
      </w:r>
      <w:r w:rsidR="00EB0174">
        <w:rPr>
          <w:color w:val="000000" w:themeColor="text1"/>
          <w:sz w:val="28"/>
          <w:szCs w:val="28"/>
        </w:rPr>
        <w:t>Г</w:t>
      </w:r>
      <w:r w:rsidRPr="000B7B5B">
        <w:rPr>
          <w:color w:val="000000" w:themeColor="text1"/>
          <w:sz w:val="28"/>
          <w:szCs w:val="28"/>
        </w:rPr>
        <w:t>ранта г/</w:t>
      </w:r>
      <w:proofErr w:type="spellStart"/>
      <w:r w:rsidRPr="000B7B5B">
        <w:rPr>
          <w:color w:val="000000" w:themeColor="text1"/>
          <w:sz w:val="28"/>
          <w:szCs w:val="28"/>
        </w:rPr>
        <w:t>н</w:t>
      </w:r>
      <w:proofErr w:type="spellEnd"/>
      <w:r w:rsidRPr="000B7B5B">
        <w:rPr>
          <w:color w:val="000000" w:themeColor="text1"/>
          <w:sz w:val="28"/>
          <w:szCs w:val="28"/>
        </w:rPr>
        <w:t xml:space="preserve"> А 422622, 2013 г/выпуска</w:t>
      </w:r>
      <w:r w:rsidR="008754DF">
        <w:rPr>
          <w:color w:val="000000" w:themeColor="text1"/>
          <w:sz w:val="28"/>
          <w:szCs w:val="28"/>
        </w:rPr>
        <w:t>, Нива 2131 г/</w:t>
      </w:r>
      <w:proofErr w:type="spellStart"/>
      <w:r w:rsidR="008754DF">
        <w:rPr>
          <w:color w:val="000000" w:themeColor="text1"/>
          <w:sz w:val="28"/>
          <w:szCs w:val="28"/>
        </w:rPr>
        <w:t>н</w:t>
      </w:r>
      <w:proofErr w:type="spellEnd"/>
      <w:r w:rsidR="008754DF">
        <w:rPr>
          <w:color w:val="000000" w:themeColor="text1"/>
          <w:sz w:val="28"/>
          <w:szCs w:val="28"/>
        </w:rPr>
        <w:t xml:space="preserve"> 4</w:t>
      </w:r>
      <w:r w:rsidR="00EB0174">
        <w:rPr>
          <w:color w:val="000000" w:themeColor="text1"/>
          <w:sz w:val="28"/>
          <w:szCs w:val="28"/>
        </w:rPr>
        <w:t>782</w:t>
      </w:r>
      <w:r w:rsidR="008754DF">
        <w:rPr>
          <w:color w:val="000000" w:themeColor="text1"/>
          <w:sz w:val="28"/>
          <w:szCs w:val="28"/>
        </w:rPr>
        <w:t>22</w:t>
      </w:r>
      <w:r w:rsidR="00EB0174">
        <w:rPr>
          <w:color w:val="000000" w:themeColor="text1"/>
          <w:sz w:val="28"/>
          <w:szCs w:val="28"/>
        </w:rPr>
        <w:t>, 2015г/выпуска, Лада Грант</w:t>
      </w:r>
      <w:proofErr w:type="gramStart"/>
      <w:r w:rsidR="00EB0174">
        <w:rPr>
          <w:color w:val="000000" w:themeColor="text1"/>
          <w:sz w:val="28"/>
          <w:szCs w:val="28"/>
        </w:rPr>
        <w:t>а(</w:t>
      </w:r>
      <w:proofErr w:type="spellStart"/>
      <w:proofErr w:type="gramEnd"/>
      <w:r w:rsidR="00EB0174">
        <w:rPr>
          <w:color w:val="000000" w:themeColor="text1"/>
          <w:sz w:val="28"/>
          <w:szCs w:val="28"/>
        </w:rPr>
        <w:t>Тогул</w:t>
      </w:r>
      <w:proofErr w:type="spellEnd"/>
      <w:r w:rsidR="00EB0174">
        <w:rPr>
          <w:color w:val="000000" w:themeColor="text1"/>
          <w:sz w:val="28"/>
          <w:szCs w:val="28"/>
        </w:rPr>
        <w:t>) г/</w:t>
      </w:r>
      <w:proofErr w:type="spellStart"/>
      <w:r w:rsidR="00EB0174">
        <w:rPr>
          <w:color w:val="000000" w:themeColor="text1"/>
          <w:sz w:val="28"/>
          <w:szCs w:val="28"/>
        </w:rPr>
        <w:t>н</w:t>
      </w:r>
      <w:proofErr w:type="spellEnd"/>
      <w:r w:rsidR="00EB0174">
        <w:rPr>
          <w:color w:val="000000" w:themeColor="text1"/>
          <w:sz w:val="28"/>
          <w:szCs w:val="28"/>
        </w:rPr>
        <w:t xml:space="preserve"> 4302, 2018г.в.</w:t>
      </w:r>
      <w:r w:rsidR="008754DF">
        <w:rPr>
          <w:color w:val="000000" w:themeColor="text1"/>
          <w:sz w:val="28"/>
          <w:szCs w:val="28"/>
        </w:rPr>
        <w:t xml:space="preserve"> </w:t>
      </w:r>
      <w:r w:rsidRPr="000B7B5B">
        <w:rPr>
          <w:color w:val="000000" w:themeColor="text1"/>
          <w:sz w:val="28"/>
          <w:szCs w:val="28"/>
        </w:rPr>
        <w:t xml:space="preserve"> Сведения о специальных технических средствах: измеритель скорости </w:t>
      </w:r>
      <w:proofErr w:type="spellStart"/>
      <w:r w:rsidRPr="000B7B5B">
        <w:rPr>
          <w:color w:val="000000" w:themeColor="text1"/>
          <w:sz w:val="28"/>
          <w:szCs w:val="28"/>
        </w:rPr>
        <w:t>Бинар</w:t>
      </w:r>
      <w:proofErr w:type="spellEnd"/>
      <w:r w:rsidRPr="000B7B5B">
        <w:rPr>
          <w:color w:val="000000" w:themeColor="text1"/>
          <w:sz w:val="28"/>
          <w:szCs w:val="28"/>
        </w:rPr>
        <w:t xml:space="preserve"> 2012г/выпуска, 4 прибора определения концентрации этилового спирта в выдыхаемом воздухе. </w:t>
      </w:r>
    </w:p>
    <w:p w:rsidR="00F232DA" w:rsidRPr="009D0365" w:rsidRDefault="00F232DA" w:rsidP="00F232DA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r w:rsidRPr="009D0365">
        <w:rPr>
          <w:color w:val="000000" w:themeColor="text1"/>
          <w:sz w:val="28"/>
          <w:szCs w:val="28"/>
        </w:rPr>
        <w:t xml:space="preserve">  Протяженность автодорог регионального значения 527 км (Кытмановский район </w:t>
      </w:r>
      <w:smartTag w:uri="urn:schemas-microsoft-com:office:smarttags" w:element="metricconverter">
        <w:smartTagPr>
          <w:attr w:name="ProductID" w:val="338 км"/>
        </w:smartTagPr>
        <w:r w:rsidRPr="009D0365">
          <w:rPr>
            <w:color w:val="000000" w:themeColor="text1"/>
            <w:sz w:val="28"/>
            <w:szCs w:val="28"/>
          </w:rPr>
          <w:t>338 км</w:t>
        </w:r>
      </w:smartTag>
      <w:proofErr w:type="gramStart"/>
      <w:r w:rsidRPr="009D0365">
        <w:rPr>
          <w:color w:val="000000" w:themeColor="text1"/>
          <w:sz w:val="28"/>
          <w:szCs w:val="28"/>
        </w:rPr>
        <w:t xml:space="preserve">., </w:t>
      </w:r>
      <w:proofErr w:type="spellStart"/>
      <w:proofErr w:type="gramEnd"/>
      <w:r w:rsidRPr="009D0365">
        <w:rPr>
          <w:color w:val="000000" w:themeColor="text1"/>
          <w:sz w:val="28"/>
          <w:szCs w:val="28"/>
        </w:rPr>
        <w:t>Тогульский</w:t>
      </w:r>
      <w:proofErr w:type="spellEnd"/>
      <w:r w:rsidRPr="009D0365">
        <w:rPr>
          <w:color w:val="000000" w:themeColor="text1"/>
          <w:sz w:val="28"/>
          <w:szCs w:val="28"/>
        </w:rPr>
        <w:t xml:space="preserve"> район </w:t>
      </w:r>
      <w:smartTag w:uri="urn:schemas-microsoft-com:office:smarttags" w:element="metricconverter">
        <w:smartTagPr>
          <w:attr w:name="ProductID" w:val="189 км"/>
        </w:smartTagPr>
        <w:r w:rsidRPr="009D0365">
          <w:rPr>
            <w:color w:val="000000" w:themeColor="text1"/>
            <w:sz w:val="28"/>
            <w:szCs w:val="28"/>
          </w:rPr>
          <w:t>189 км</w:t>
        </w:r>
      </w:smartTag>
      <w:r w:rsidRPr="009D0365">
        <w:rPr>
          <w:color w:val="000000" w:themeColor="text1"/>
          <w:sz w:val="28"/>
          <w:szCs w:val="28"/>
        </w:rPr>
        <w:t xml:space="preserve">.), местного значения </w:t>
      </w:r>
      <w:r w:rsidRPr="009D0365">
        <w:rPr>
          <w:color w:val="000000" w:themeColor="text1"/>
          <w:sz w:val="28"/>
          <w:szCs w:val="28"/>
        </w:rPr>
        <w:lastRenderedPageBreak/>
        <w:t xml:space="preserve">– 239 км. Всего на территории обслуживания МО МВД России «Кытмановский» зарегистрировано транспортных средств </w:t>
      </w:r>
      <w:r>
        <w:rPr>
          <w:color w:val="000000" w:themeColor="text1"/>
          <w:sz w:val="28"/>
          <w:szCs w:val="28"/>
        </w:rPr>
        <w:t>9292</w:t>
      </w:r>
      <w:r w:rsidRPr="009D0365">
        <w:rPr>
          <w:color w:val="000000" w:themeColor="text1"/>
          <w:sz w:val="28"/>
          <w:szCs w:val="28"/>
        </w:rPr>
        <w:t xml:space="preserve">, из которых на территории Кытмановского района –  </w:t>
      </w:r>
      <w:r>
        <w:rPr>
          <w:color w:val="000000" w:themeColor="text1"/>
          <w:sz w:val="28"/>
          <w:szCs w:val="28"/>
        </w:rPr>
        <w:t>5174</w:t>
      </w:r>
      <w:r w:rsidRPr="009D0365">
        <w:rPr>
          <w:color w:val="000000" w:themeColor="text1"/>
          <w:sz w:val="28"/>
          <w:szCs w:val="28"/>
        </w:rPr>
        <w:t xml:space="preserve"> единицы транспортных средств, из них </w:t>
      </w:r>
      <w:r>
        <w:rPr>
          <w:color w:val="000000" w:themeColor="text1"/>
          <w:sz w:val="28"/>
          <w:szCs w:val="28"/>
        </w:rPr>
        <w:t>423</w:t>
      </w:r>
      <w:r w:rsidRPr="009D0365">
        <w:rPr>
          <w:color w:val="000000" w:themeColor="text1"/>
          <w:sz w:val="28"/>
          <w:szCs w:val="28"/>
        </w:rPr>
        <w:t xml:space="preserve"> принадлежит юридическим лицам, на территории Тогульского района </w:t>
      </w:r>
      <w:r>
        <w:rPr>
          <w:color w:val="000000" w:themeColor="text1"/>
          <w:sz w:val="28"/>
          <w:szCs w:val="28"/>
        </w:rPr>
        <w:t>4118</w:t>
      </w:r>
      <w:r w:rsidRPr="009D0365">
        <w:rPr>
          <w:color w:val="000000" w:themeColor="text1"/>
          <w:sz w:val="28"/>
          <w:szCs w:val="28"/>
        </w:rPr>
        <w:t xml:space="preserve"> единиц транспортных средств, из которых </w:t>
      </w:r>
      <w:r>
        <w:rPr>
          <w:color w:val="000000" w:themeColor="text1"/>
          <w:sz w:val="28"/>
          <w:szCs w:val="28"/>
        </w:rPr>
        <w:t>297</w:t>
      </w:r>
      <w:r w:rsidRPr="009D0365">
        <w:rPr>
          <w:color w:val="000000" w:themeColor="text1"/>
          <w:sz w:val="28"/>
          <w:szCs w:val="28"/>
        </w:rPr>
        <w:t xml:space="preserve"> принадлежит юридическим лицам. </w:t>
      </w:r>
    </w:p>
    <w:p w:rsidR="00F232DA" w:rsidRPr="009D0365" w:rsidRDefault="00F232DA" w:rsidP="00F232DA">
      <w:pPr>
        <w:jc w:val="both"/>
        <w:rPr>
          <w:color w:val="000000" w:themeColor="text1"/>
          <w:sz w:val="28"/>
          <w:szCs w:val="28"/>
        </w:rPr>
      </w:pPr>
      <w:r w:rsidRPr="009D0365">
        <w:rPr>
          <w:color w:val="000000" w:themeColor="text1"/>
          <w:sz w:val="28"/>
          <w:szCs w:val="28"/>
        </w:rPr>
        <w:t xml:space="preserve">      На территории обслуживания МО МВД России «Кытмановский» находиться 19 дошкольных образовательных учреждений и 26 учреждений общего образования, которые обслуживаются 12 школьными автобусами. На каждое дошкольное и общеобразовательное учреждение и школьный маршрут их </w:t>
      </w:r>
      <w:r w:rsidR="009618ED">
        <w:rPr>
          <w:color w:val="000000" w:themeColor="text1"/>
          <w:sz w:val="28"/>
          <w:szCs w:val="28"/>
        </w:rPr>
        <w:t>19</w:t>
      </w:r>
      <w:r w:rsidRPr="009D0365">
        <w:rPr>
          <w:color w:val="000000" w:themeColor="text1"/>
          <w:sz w:val="28"/>
          <w:szCs w:val="28"/>
        </w:rPr>
        <w:t xml:space="preserve">, заведены накопительные дела. </w:t>
      </w:r>
    </w:p>
    <w:p w:rsidR="0038395C" w:rsidRPr="006D104E" w:rsidRDefault="00492677" w:rsidP="006D104E">
      <w:pPr>
        <w:jc w:val="both"/>
        <w:rPr>
          <w:b/>
          <w:color w:val="000000" w:themeColor="text1"/>
          <w:sz w:val="28"/>
          <w:szCs w:val="28"/>
        </w:rPr>
      </w:pPr>
      <w:r w:rsidRPr="009D0365">
        <w:rPr>
          <w:b/>
          <w:color w:val="000000" w:themeColor="text1"/>
          <w:sz w:val="28"/>
          <w:szCs w:val="28"/>
        </w:rPr>
        <w:t xml:space="preserve">            </w:t>
      </w:r>
    </w:p>
    <w:p w:rsidR="0038395C" w:rsidRPr="004E5F44" w:rsidRDefault="0038395C" w:rsidP="0038395C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E5F44">
        <w:rPr>
          <w:b/>
          <w:color w:val="000000" w:themeColor="text1"/>
          <w:sz w:val="28"/>
          <w:szCs w:val="28"/>
        </w:rPr>
        <w:t>Основные недостатки:</w:t>
      </w:r>
    </w:p>
    <w:p w:rsidR="0038395C" w:rsidRPr="004E5F44" w:rsidRDefault="0038395C" w:rsidP="0038395C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38395C" w:rsidRDefault="0038395C" w:rsidP="0038395C">
      <w:pPr>
        <w:jc w:val="both"/>
        <w:rPr>
          <w:color w:val="000000" w:themeColor="text1"/>
          <w:sz w:val="28"/>
          <w:szCs w:val="28"/>
        </w:rPr>
      </w:pPr>
      <w:r w:rsidRPr="004E5F44">
        <w:rPr>
          <w:color w:val="000000" w:themeColor="text1"/>
          <w:sz w:val="28"/>
          <w:szCs w:val="28"/>
        </w:rPr>
        <w:t xml:space="preserve">- Отсутствуют показатели </w:t>
      </w:r>
      <w:r w:rsidR="00DB236B" w:rsidRPr="00DB236B">
        <w:rPr>
          <w:color w:val="000000" w:themeColor="text1"/>
          <w:sz w:val="28"/>
          <w:szCs w:val="28"/>
        </w:rPr>
        <w:t>по выявлению документов с признаками подделки</w:t>
      </w:r>
      <w:r w:rsidRPr="004E5F44">
        <w:rPr>
          <w:color w:val="000000" w:themeColor="text1"/>
          <w:sz w:val="28"/>
          <w:szCs w:val="28"/>
        </w:rPr>
        <w:t>;</w:t>
      </w:r>
    </w:p>
    <w:p w:rsidR="00EB0174" w:rsidRPr="004E5F44" w:rsidRDefault="00EB0174" w:rsidP="00383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снижение количества выявленных правонарушений связанных  с управлением т.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состоянии алкогольного опьянения;</w:t>
      </w:r>
    </w:p>
    <w:p w:rsidR="0038395C" w:rsidRPr="004E5F44" w:rsidRDefault="00EB0174" w:rsidP="00383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снижение количества выявленных преступлений;</w:t>
      </w:r>
    </w:p>
    <w:p w:rsidR="0038395C" w:rsidRPr="004E5F44" w:rsidRDefault="0038395C" w:rsidP="0038395C">
      <w:pPr>
        <w:jc w:val="both"/>
        <w:rPr>
          <w:color w:val="000000" w:themeColor="text1"/>
          <w:sz w:val="28"/>
          <w:szCs w:val="28"/>
        </w:rPr>
      </w:pPr>
    </w:p>
    <w:p w:rsidR="005A0B56" w:rsidRDefault="00EB0174" w:rsidP="005A0B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="005A0B5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A0B56">
        <w:rPr>
          <w:sz w:val="28"/>
          <w:szCs w:val="28"/>
        </w:rPr>
        <w:t xml:space="preserve"> ОГИБДД </w:t>
      </w:r>
    </w:p>
    <w:p w:rsidR="005A0B56" w:rsidRPr="0033746B" w:rsidRDefault="005A0B56" w:rsidP="005A0B56">
      <w:pPr>
        <w:rPr>
          <w:sz w:val="28"/>
          <w:szCs w:val="28"/>
        </w:rPr>
      </w:pPr>
      <w:r>
        <w:rPr>
          <w:sz w:val="28"/>
          <w:szCs w:val="28"/>
        </w:rPr>
        <w:t>МО МВД России «Кытмановский»</w:t>
      </w:r>
    </w:p>
    <w:p w:rsidR="00566E64" w:rsidRPr="00012D72" w:rsidRDefault="00EB0174" w:rsidP="00EB0174">
      <w:pPr>
        <w:pStyle w:val="a3"/>
        <w:tabs>
          <w:tab w:val="num" w:pos="1395"/>
        </w:tabs>
        <w:rPr>
          <w:b/>
          <w:color w:val="FF0000"/>
          <w:szCs w:val="28"/>
        </w:rPr>
      </w:pPr>
      <w:r>
        <w:rPr>
          <w:szCs w:val="28"/>
        </w:rPr>
        <w:t>ст.лейтенант</w:t>
      </w:r>
      <w:r w:rsidR="005A0B56" w:rsidRPr="0033746B">
        <w:rPr>
          <w:szCs w:val="28"/>
        </w:rPr>
        <w:t xml:space="preserve"> полиции                                        </w:t>
      </w:r>
      <w:r w:rsidR="005A0B56">
        <w:rPr>
          <w:szCs w:val="28"/>
        </w:rPr>
        <w:t xml:space="preserve">                                 </w:t>
      </w:r>
      <w:r>
        <w:rPr>
          <w:szCs w:val="28"/>
        </w:rPr>
        <w:t>А.В. Гартман</w:t>
      </w:r>
    </w:p>
    <w:p w:rsidR="0020659B" w:rsidRPr="00012D72" w:rsidRDefault="0020659B" w:rsidP="0038395C">
      <w:pPr>
        <w:pStyle w:val="a3"/>
        <w:tabs>
          <w:tab w:val="num" w:pos="1395"/>
        </w:tabs>
        <w:jc w:val="center"/>
        <w:rPr>
          <w:b/>
          <w:color w:val="FF0000"/>
          <w:szCs w:val="28"/>
        </w:rPr>
      </w:pPr>
    </w:p>
    <w:p w:rsidR="006F6B5F" w:rsidRDefault="006F6B5F" w:rsidP="0038395C">
      <w:pPr>
        <w:pStyle w:val="a3"/>
        <w:tabs>
          <w:tab w:val="num" w:pos="1395"/>
        </w:tabs>
        <w:jc w:val="center"/>
        <w:rPr>
          <w:b/>
          <w:szCs w:val="28"/>
        </w:rPr>
      </w:pPr>
    </w:p>
    <w:p w:rsidR="006F6B5F" w:rsidRDefault="006F6B5F" w:rsidP="0038395C">
      <w:pPr>
        <w:pStyle w:val="a3"/>
        <w:tabs>
          <w:tab w:val="num" w:pos="1395"/>
        </w:tabs>
        <w:jc w:val="center"/>
        <w:rPr>
          <w:b/>
          <w:szCs w:val="28"/>
        </w:rPr>
      </w:pPr>
    </w:p>
    <w:p w:rsidR="006F6B5F" w:rsidRDefault="006F6B5F" w:rsidP="0038395C">
      <w:pPr>
        <w:pStyle w:val="a3"/>
        <w:tabs>
          <w:tab w:val="num" w:pos="1395"/>
        </w:tabs>
        <w:jc w:val="center"/>
        <w:rPr>
          <w:b/>
          <w:szCs w:val="28"/>
        </w:rPr>
      </w:pPr>
    </w:p>
    <w:p w:rsidR="00E627CE" w:rsidRDefault="00E627CE" w:rsidP="00E627CE">
      <w:pPr>
        <w:jc w:val="both"/>
        <w:rPr>
          <w:sz w:val="28"/>
          <w:szCs w:val="28"/>
        </w:rPr>
      </w:pPr>
    </w:p>
    <w:p w:rsidR="00E627CE" w:rsidRPr="008C7A79" w:rsidRDefault="00E627CE" w:rsidP="00E627C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C7A7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8C7A79">
        <w:rPr>
          <w:sz w:val="28"/>
          <w:szCs w:val="28"/>
        </w:rPr>
        <w:t>ОГИБДД</w:t>
      </w:r>
    </w:p>
    <w:p w:rsidR="00E627CE" w:rsidRPr="008C7A79" w:rsidRDefault="00E627CE" w:rsidP="00E627CE">
      <w:pPr>
        <w:jc w:val="both"/>
        <w:rPr>
          <w:sz w:val="28"/>
          <w:szCs w:val="28"/>
        </w:rPr>
      </w:pPr>
      <w:r w:rsidRPr="008C7A79">
        <w:rPr>
          <w:sz w:val="28"/>
          <w:szCs w:val="28"/>
        </w:rPr>
        <w:t>МО МВД России «Кытмановский»</w:t>
      </w:r>
    </w:p>
    <w:p w:rsidR="00E627CE" w:rsidRPr="006D104E" w:rsidRDefault="00E627CE" w:rsidP="006D104E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8C7A79">
        <w:rPr>
          <w:sz w:val="28"/>
          <w:szCs w:val="28"/>
        </w:rPr>
        <w:t xml:space="preserve"> полиции                                                        </w:t>
      </w:r>
      <w:r>
        <w:rPr>
          <w:sz w:val="28"/>
          <w:szCs w:val="28"/>
        </w:rPr>
        <w:t xml:space="preserve">           </w:t>
      </w:r>
      <w:r w:rsidRPr="008C7A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C7A79">
        <w:rPr>
          <w:sz w:val="28"/>
          <w:szCs w:val="28"/>
        </w:rPr>
        <w:t xml:space="preserve">  </w:t>
      </w:r>
      <w:r>
        <w:rPr>
          <w:sz w:val="28"/>
          <w:szCs w:val="28"/>
        </w:rPr>
        <w:t>Е.Н. Солдатов</w:t>
      </w:r>
    </w:p>
    <w:sectPr w:rsidR="00E627CE" w:rsidRPr="006D104E" w:rsidSect="00DF38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8395C"/>
    <w:rsid w:val="00002AB4"/>
    <w:rsid w:val="00012D72"/>
    <w:rsid w:val="00013315"/>
    <w:rsid w:val="000641D7"/>
    <w:rsid w:val="0006650B"/>
    <w:rsid w:val="00085A46"/>
    <w:rsid w:val="00092AB7"/>
    <w:rsid w:val="000A3336"/>
    <w:rsid w:val="000B012E"/>
    <w:rsid w:val="000B7B5B"/>
    <w:rsid w:val="000C7648"/>
    <w:rsid w:val="000E6095"/>
    <w:rsid w:val="000F2378"/>
    <w:rsid w:val="00103B97"/>
    <w:rsid w:val="0010416B"/>
    <w:rsid w:val="00127DF9"/>
    <w:rsid w:val="001368A7"/>
    <w:rsid w:val="00141544"/>
    <w:rsid w:val="00147EBA"/>
    <w:rsid w:val="00167372"/>
    <w:rsid w:val="00173DBB"/>
    <w:rsid w:val="00175451"/>
    <w:rsid w:val="001854D2"/>
    <w:rsid w:val="0019447A"/>
    <w:rsid w:val="001C013B"/>
    <w:rsid w:val="001C15EC"/>
    <w:rsid w:val="001D0F76"/>
    <w:rsid w:val="001D7D79"/>
    <w:rsid w:val="001E6448"/>
    <w:rsid w:val="001F3B8F"/>
    <w:rsid w:val="001F661A"/>
    <w:rsid w:val="001F7D4F"/>
    <w:rsid w:val="00202710"/>
    <w:rsid w:val="0020659B"/>
    <w:rsid w:val="00206CF3"/>
    <w:rsid w:val="002075C5"/>
    <w:rsid w:val="00240822"/>
    <w:rsid w:val="00247FC2"/>
    <w:rsid w:val="00256076"/>
    <w:rsid w:val="002849F1"/>
    <w:rsid w:val="00286B74"/>
    <w:rsid w:val="002B444D"/>
    <w:rsid w:val="002E135F"/>
    <w:rsid w:val="002F732A"/>
    <w:rsid w:val="002F7AF9"/>
    <w:rsid w:val="003009F9"/>
    <w:rsid w:val="003127C6"/>
    <w:rsid w:val="00323DD6"/>
    <w:rsid w:val="00323F99"/>
    <w:rsid w:val="00333C49"/>
    <w:rsid w:val="003344DD"/>
    <w:rsid w:val="00336A90"/>
    <w:rsid w:val="003427A3"/>
    <w:rsid w:val="0038104B"/>
    <w:rsid w:val="0038395C"/>
    <w:rsid w:val="003C7DCB"/>
    <w:rsid w:val="003D393F"/>
    <w:rsid w:val="003E5A01"/>
    <w:rsid w:val="00403F2F"/>
    <w:rsid w:val="0040701A"/>
    <w:rsid w:val="0041203A"/>
    <w:rsid w:val="00444475"/>
    <w:rsid w:val="004501CC"/>
    <w:rsid w:val="004528F3"/>
    <w:rsid w:val="00492677"/>
    <w:rsid w:val="00494E49"/>
    <w:rsid w:val="00495ACC"/>
    <w:rsid w:val="004B7BC2"/>
    <w:rsid w:val="004E5D41"/>
    <w:rsid w:val="004E5F44"/>
    <w:rsid w:val="004F517C"/>
    <w:rsid w:val="004F5224"/>
    <w:rsid w:val="004F6B0B"/>
    <w:rsid w:val="00500ACA"/>
    <w:rsid w:val="00511ABC"/>
    <w:rsid w:val="00527904"/>
    <w:rsid w:val="005325A8"/>
    <w:rsid w:val="00566E64"/>
    <w:rsid w:val="00584804"/>
    <w:rsid w:val="00586A57"/>
    <w:rsid w:val="00592A10"/>
    <w:rsid w:val="005A0B56"/>
    <w:rsid w:val="005C47A8"/>
    <w:rsid w:val="005D2188"/>
    <w:rsid w:val="006060E8"/>
    <w:rsid w:val="00607259"/>
    <w:rsid w:val="0062403A"/>
    <w:rsid w:val="00630133"/>
    <w:rsid w:val="00637EE9"/>
    <w:rsid w:val="006631ED"/>
    <w:rsid w:val="0068036D"/>
    <w:rsid w:val="006A447F"/>
    <w:rsid w:val="006B02F9"/>
    <w:rsid w:val="006C2ADB"/>
    <w:rsid w:val="006D104E"/>
    <w:rsid w:val="006E3B7A"/>
    <w:rsid w:val="006F6B5F"/>
    <w:rsid w:val="00706E73"/>
    <w:rsid w:val="00713DFD"/>
    <w:rsid w:val="0071799E"/>
    <w:rsid w:val="0074227F"/>
    <w:rsid w:val="00755E0A"/>
    <w:rsid w:val="0077106E"/>
    <w:rsid w:val="00780680"/>
    <w:rsid w:val="00791679"/>
    <w:rsid w:val="007D7261"/>
    <w:rsid w:val="007F26F2"/>
    <w:rsid w:val="007F3FD9"/>
    <w:rsid w:val="007F7D87"/>
    <w:rsid w:val="008034BB"/>
    <w:rsid w:val="008330D7"/>
    <w:rsid w:val="008462CC"/>
    <w:rsid w:val="00850719"/>
    <w:rsid w:val="00850F90"/>
    <w:rsid w:val="008515DD"/>
    <w:rsid w:val="008754DF"/>
    <w:rsid w:val="0089667B"/>
    <w:rsid w:val="008977F2"/>
    <w:rsid w:val="008C4192"/>
    <w:rsid w:val="008D131C"/>
    <w:rsid w:val="008D4227"/>
    <w:rsid w:val="008F1E0B"/>
    <w:rsid w:val="009012CF"/>
    <w:rsid w:val="009063A7"/>
    <w:rsid w:val="00923F82"/>
    <w:rsid w:val="009303C6"/>
    <w:rsid w:val="00930BB1"/>
    <w:rsid w:val="00937149"/>
    <w:rsid w:val="00954C8A"/>
    <w:rsid w:val="009618ED"/>
    <w:rsid w:val="00996F78"/>
    <w:rsid w:val="009B7707"/>
    <w:rsid w:val="009C4100"/>
    <w:rsid w:val="009D0365"/>
    <w:rsid w:val="009D55C4"/>
    <w:rsid w:val="00A04D83"/>
    <w:rsid w:val="00A154D9"/>
    <w:rsid w:val="00A174BB"/>
    <w:rsid w:val="00A30A16"/>
    <w:rsid w:val="00A37DCD"/>
    <w:rsid w:val="00A5298C"/>
    <w:rsid w:val="00A636E6"/>
    <w:rsid w:val="00A75224"/>
    <w:rsid w:val="00A7749F"/>
    <w:rsid w:val="00A7765F"/>
    <w:rsid w:val="00A84B71"/>
    <w:rsid w:val="00A93E17"/>
    <w:rsid w:val="00AA14BF"/>
    <w:rsid w:val="00AA7B18"/>
    <w:rsid w:val="00AD3E9A"/>
    <w:rsid w:val="00AD693C"/>
    <w:rsid w:val="00AD6DB9"/>
    <w:rsid w:val="00AD7182"/>
    <w:rsid w:val="00AE14D9"/>
    <w:rsid w:val="00AF55DD"/>
    <w:rsid w:val="00AF732F"/>
    <w:rsid w:val="00B049C1"/>
    <w:rsid w:val="00B136D1"/>
    <w:rsid w:val="00B14B3B"/>
    <w:rsid w:val="00B26CED"/>
    <w:rsid w:val="00B409F7"/>
    <w:rsid w:val="00B51C1D"/>
    <w:rsid w:val="00B51FF8"/>
    <w:rsid w:val="00B54FE4"/>
    <w:rsid w:val="00B61FAE"/>
    <w:rsid w:val="00B67948"/>
    <w:rsid w:val="00BA1565"/>
    <w:rsid w:val="00BD0579"/>
    <w:rsid w:val="00BD0AF8"/>
    <w:rsid w:val="00BD6516"/>
    <w:rsid w:val="00BE3E38"/>
    <w:rsid w:val="00BE7271"/>
    <w:rsid w:val="00BF6CFC"/>
    <w:rsid w:val="00C04D0E"/>
    <w:rsid w:val="00C138B1"/>
    <w:rsid w:val="00C31819"/>
    <w:rsid w:val="00C3648D"/>
    <w:rsid w:val="00C43A34"/>
    <w:rsid w:val="00C47D7C"/>
    <w:rsid w:val="00C5455D"/>
    <w:rsid w:val="00CA6A6B"/>
    <w:rsid w:val="00CB4E28"/>
    <w:rsid w:val="00CC55D1"/>
    <w:rsid w:val="00CC5E31"/>
    <w:rsid w:val="00CD1252"/>
    <w:rsid w:val="00CD2ACA"/>
    <w:rsid w:val="00CE5DEA"/>
    <w:rsid w:val="00D0278B"/>
    <w:rsid w:val="00D06061"/>
    <w:rsid w:val="00D118E8"/>
    <w:rsid w:val="00D20A50"/>
    <w:rsid w:val="00D96B3E"/>
    <w:rsid w:val="00DA2209"/>
    <w:rsid w:val="00DB1E1F"/>
    <w:rsid w:val="00DB236B"/>
    <w:rsid w:val="00DB5291"/>
    <w:rsid w:val="00DC122C"/>
    <w:rsid w:val="00DF1604"/>
    <w:rsid w:val="00DF3831"/>
    <w:rsid w:val="00DF491F"/>
    <w:rsid w:val="00E012B9"/>
    <w:rsid w:val="00E03378"/>
    <w:rsid w:val="00E03F3E"/>
    <w:rsid w:val="00E155A0"/>
    <w:rsid w:val="00E3021F"/>
    <w:rsid w:val="00E32464"/>
    <w:rsid w:val="00E540FD"/>
    <w:rsid w:val="00E627CE"/>
    <w:rsid w:val="00E73A5A"/>
    <w:rsid w:val="00E73D15"/>
    <w:rsid w:val="00E7575D"/>
    <w:rsid w:val="00E9240A"/>
    <w:rsid w:val="00EB0174"/>
    <w:rsid w:val="00EB6090"/>
    <w:rsid w:val="00ED5F47"/>
    <w:rsid w:val="00EF29DF"/>
    <w:rsid w:val="00F00547"/>
    <w:rsid w:val="00F01019"/>
    <w:rsid w:val="00F01619"/>
    <w:rsid w:val="00F232DA"/>
    <w:rsid w:val="00F532C3"/>
    <w:rsid w:val="00F95853"/>
    <w:rsid w:val="00FA0268"/>
    <w:rsid w:val="00FA5100"/>
    <w:rsid w:val="00FB2CFE"/>
    <w:rsid w:val="00FB5317"/>
    <w:rsid w:val="00FC4A1D"/>
    <w:rsid w:val="00FC70C3"/>
    <w:rsid w:val="00F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B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"/>
    <w:basedOn w:val="a"/>
    <w:link w:val="a4"/>
    <w:rsid w:val="0038395C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1 Знак"/>
    <w:basedOn w:val="a0"/>
    <w:link w:val="a3"/>
    <w:rsid w:val="00383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8395C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1F3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rsid w:val="005A0B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0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170</cp:revision>
  <cp:lastPrinted>2017-04-12T15:00:00Z</cp:lastPrinted>
  <dcterms:created xsi:type="dcterms:W3CDTF">2015-01-10T07:25:00Z</dcterms:created>
  <dcterms:modified xsi:type="dcterms:W3CDTF">2019-05-21T00:31:00Z</dcterms:modified>
</cp:coreProperties>
</file>