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42" w:rsidRPr="007B7242" w:rsidRDefault="007B7242" w:rsidP="007B7242">
      <w:pPr>
        <w:pStyle w:val="a3"/>
        <w:rPr>
          <w:b/>
        </w:rPr>
      </w:pPr>
      <w:r w:rsidRPr="007B7242">
        <w:rPr>
          <w:b/>
        </w:rPr>
        <w:t>Если сотрудник</w:t>
      </w:r>
      <w:r>
        <w:rPr>
          <w:b/>
        </w:rPr>
        <w:t xml:space="preserve"> </w:t>
      </w:r>
      <w:r w:rsidRPr="007B7242">
        <w:rPr>
          <w:b/>
        </w:rPr>
        <w:t>- многодетный родитель</w:t>
      </w:r>
      <w:proofErr w:type="gramStart"/>
      <w:r w:rsidRPr="007B7242">
        <w:rPr>
          <w:b/>
        </w:rPr>
        <w:t xml:space="preserve"> !</w:t>
      </w:r>
      <w:proofErr w:type="gramEnd"/>
    </w:p>
    <w:p w:rsidR="007B7242" w:rsidRDefault="007B7242" w:rsidP="007B7242">
      <w:pPr>
        <w:pStyle w:val="a3"/>
      </w:pPr>
      <w:r>
        <w:t>При трудоустройстве многодетного родителя работодатели нашего региона могут получить из сре</w:t>
      </w:r>
      <w:proofErr w:type="gramStart"/>
      <w:r>
        <w:t>дств кр</w:t>
      </w:r>
      <w:proofErr w:type="gramEnd"/>
      <w:r>
        <w:t>аевого бюджета более 62 тысяч рублей. Эти деньги могут быть потрачены на оборудование (оснащение) рабочего места сотрудника, имеющего трех или более детей. Как многодетной мамы, так и многодетного папы. Реализацией этой программы на местах занимаются центры занятости населения.</w:t>
      </w:r>
    </w:p>
    <w:p w:rsidR="007B7242" w:rsidRDefault="007B7242" w:rsidP="007B7242">
      <w:pPr>
        <w:pStyle w:val="a3"/>
      </w:pPr>
      <w:r>
        <w:t>Спектр целевых расходов предусматривается достаточно широкий – приобретение инвентаря, мебели, если необходимо для работы – и компьютерных программ. Если нужно, то взявшему на работу многодетного сотрудника работодателю возместят расходы на монтаж и установку средств оснащения рабочего места. Важно отметить, что затраты могут быть любыми, но возместит бюджет не более 62 400 рублей.</w:t>
      </w:r>
    </w:p>
    <w:p w:rsidR="007B7242" w:rsidRDefault="007B7242" w:rsidP="007B7242">
      <w:pPr>
        <w:pStyle w:val="a3"/>
      </w:pPr>
      <w:r>
        <w:t xml:space="preserve">Обратиться за таким видом государственной поддержки может любой работодатель, будь то юридическое лицо, индивидуальный предприниматель. При оформлении заявки они должны соблюсти ряд определенных условий: не иметь задолженностей по налогам и сборам, не находиться в процессе банкротства, ликвидации, реорганизации, не иметь в уставном капитале доли иностранных юридических лиц. </w:t>
      </w:r>
    </w:p>
    <w:p w:rsidR="007B7242" w:rsidRDefault="007B7242" w:rsidP="007B7242">
      <w:pPr>
        <w:pStyle w:val="a3"/>
      </w:pPr>
      <w:r>
        <w:t xml:space="preserve">Также работодатель, получивший возмещение затрат на оборудование (оснащение) рабочего места для многодетного родителя, обязан сохранять с этим сотрудником трудовые отношения не менее года. Это условие является одним из наиболее </w:t>
      </w:r>
      <w:proofErr w:type="gramStart"/>
      <w:r>
        <w:t>существенных</w:t>
      </w:r>
      <w:proofErr w:type="gramEnd"/>
      <w:r>
        <w:t xml:space="preserve"> в договоре, который заключается с каждым участником программы.</w:t>
      </w:r>
    </w:p>
    <w:p w:rsidR="007B7242" w:rsidRDefault="007B7242" w:rsidP="007B7242">
      <w:pPr>
        <w:pStyle w:val="a3"/>
      </w:pPr>
      <w:r>
        <w:t>За более подробной информацией можно обратиться в центр занятости населения (пер. Садовый,8,). Контактное лицо – Губарева Татьяна Александровна, тел. (8-38590-2-23-35).</w:t>
      </w:r>
    </w:p>
    <w:p w:rsidR="007B7242" w:rsidRDefault="007B7242" w:rsidP="007B7242">
      <w:pPr>
        <w:pStyle w:val="a3"/>
      </w:pPr>
      <w:r>
        <w:t xml:space="preserve">По информации центра занятости населения. </w:t>
      </w:r>
      <w:r>
        <w:br/>
        <w:t>02.08.2018</w:t>
      </w:r>
    </w:p>
    <w:p w:rsidR="006827D8" w:rsidRDefault="006827D8"/>
    <w:sectPr w:rsidR="006827D8" w:rsidSect="0068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242"/>
    <w:rsid w:val="00183C1C"/>
    <w:rsid w:val="001849DD"/>
    <w:rsid w:val="006827D8"/>
    <w:rsid w:val="007B7242"/>
    <w:rsid w:val="00A92D29"/>
    <w:rsid w:val="00D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2018-08-02T04:22:00Z</dcterms:created>
  <dcterms:modified xsi:type="dcterms:W3CDTF">2018-08-02T04:24:00Z</dcterms:modified>
</cp:coreProperties>
</file>