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F" w:rsidRPr="00B832F5" w:rsidRDefault="00D7138F" w:rsidP="00D713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832F5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D7138F" w:rsidRPr="00B832F5" w:rsidRDefault="00D7138F" w:rsidP="00D713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832F5">
        <w:rPr>
          <w:rFonts w:ascii="Times New Roman" w:hAnsi="Times New Roman" w:cs="Times New Roman"/>
          <w:sz w:val="36"/>
          <w:szCs w:val="36"/>
        </w:rPr>
        <w:t>Администрация Семено-Красиловского сельсовета</w:t>
      </w:r>
    </w:p>
    <w:p w:rsidR="00D7138F" w:rsidRPr="00B832F5" w:rsidRDefault="00D7138F" w:rsidP="00D713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832F5">
        <w:rPr>
          <w:rFonts w:ascii="Times New Roman" w:hAnsi="Times New Roman" w:cs="Times New Roman"/>
          <w:sz w:val="36"/>
          <w:szCs w:val="36"/>
        </w:rPr>
        <w:t>Кытмановского района</w:t>
      </w:r>
    </w:p>
    <w:p w:rsidR="00D7138F" w:rsidRPr="00B832F5" w:rsidRDefault="00D7138F" w:rsidP="00D7138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832F5">
        <w:rPr>
          <w:rFonts w:ascii="Times New Roman" w:hAnsi="Times New Roman" w:cs="Times New Roman"/>
          <w:sz w:val="36"/>
          <w:szCs w:val="36"/>
        </w:rPr>
        <w:t>Алтайского края</w:t>
      </w:r>
    </w:p>
    <w:p w:rsidR="00D7138F" w:rsidRPr="00814776" w:rsidRDefault="00D7138F" w:rsidP="00D71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38F" w:rsidRPr="00B832F5" w:rsidRDefault="00D7138F" w:rsidP="00D713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B832F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D7138F" w:rsidRPr="00B832F5" w:rsidRDefault="00D7138F" w:rsidP="00D71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832F5">
        <w:rPr>
          <w:rFonts w:ascii="Times New Roman" w:hAnsi="Times New Roman" w:cs="Times New Roman"/>
          <w:sz w:val="28"/>
          <w:szCs w:val="28"/>
        </w:rPr>
        <w:t xml:space="preserve">.01.2017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32F5">
        <w:rPr>
          <w:rFonts w:ascii="Times New Roman" w:hAnsi="Times New Roman" w:cs="Times New Roman"/>
          <w:sz w:val="28"/>
          <w:szCs w:val="28"/>
        </w:rPr>
        <w:t xml:space="preserve">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F5">
        <w:rPr>
          <w:rFonts w:ascii="Times New Roman" w:hAnsi="Times New Roman" w:cs="Times New Roman"/>
          <w:sz w:val="28"/>
          <w:szCs w:val="28"/>
        </w:rPr>
        <w:t>Семено-Красилово</w:t>
      </w:r>
    </w:p>
    <w:p w:rsidR="00D7138F" w:rsidRPr="00624DA2" w:rsidRDefault="00D7138F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DA2"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proofErr w:type="gramStart"/>
      <w:r w:rsidRPr="00624DA2">
        <w:rPr>
          <w:rFonts w:ascii="Times New Roman" w:hAnsi="Times New Roman" w:cs="Times New Roman"/>
          <w:sz w:val="28"/>
          <w:szCs w:val="28"/>
        </w:rPr>
        <w:t>розничной</w:t>
      </w:r>
      <w:proofErr w:type="gramEnd"/>
      <w:r w:rsidRPr="00624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F" w:rsidRPr="00624DA2" w:rsidRDefault="00D7138F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DA2">
        <w:rPr>
          <w:rFonts w:ascii="Times New Roman" w:hAnsi="Times New Roman" w:cs="Times New Roman"/>
          <w:sz w:val="28"/>
          <w:szCs w:val="28"/>
        </w:rPr>
        <w:t>торговли спиртсодержащей</w:t>
      </w:r>
    </w:p>
    <w:p w:rsidR="00D7138F" w:rsidRPr="00624DA2" w:rsidRDefault="00D7138F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DA2">
        <w:rPr>
          <w:rFonts w:ascii="Times New Roman" w:hAnsi="Times New Roman" w:cs="Times New Roman"/>
          <w:sz w:val="28"/>
          <w:szCs w:val="28"/>
        </w:rPr>
        <w:t xml:space="preserve"> непищевой продукции</w:t>
      </w:r>
    </w:p>
    <w:p w:rsidR="00D7138F" w:rsidRPr="00624DA2" w:rsidRDefault="00D7138F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38F" w:rsidRPr="00624DA2" w:rsidRDefault="00D7138F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DA2">
        <w:rPr>
          <w:rFonts w:ascii="Times New Roman" w:hAnsi="Times New Roman" w:cs="Times New Roman"/>
          <w:sz w:val="28"/>
          <w:szCs w:val="28"/>
        </w:rPr>
        <w:tab/>
      </w:r>
      <w:r w:rsidR="00624DA2">
        <w:rPr>
          <w:rFonts w:ascii="Times New Roman" w:hAnsi="Times New Roman" w:cs="Times New Roman"/>
          <w:sz w:val="28"/>
          <w:szCs w:val="28"/>
        </w:rPr>
        <w:t xml:space="preserve"> В связи со случаями массовых острых отравлений людей спиртсодержащей непищевой продукцией, в соответствии с  п</w:t>
      </w:r>
      <w:r w:rsidRPr="00624DA2">
        <w:rPr>
          <w:rFonts w:ascii="Times New Roman" w:hAnsi="Times New Roman" w:cs="Times New Roman"/>
          <w:sz w:val="28"/>
          <w:szCs w:val="28"/>
        </w:rPr>
        <w:t>остановления Главного Государственного санитарного врача Российской Федерации от 24.01.2017№7 «</w:t>
      </w:r>
      <w:r w:rsidRPr="00624DA2">
        <w:rPr>
          <w:rFonts w:ascii="Times New Roman" w:hAnsi="Times New Roman" w:cs="Times New Roman"/>
          <w:sz w:val="28"/>
          <w:szCs w:val="28"/>
        </w:rPr>
        <w:t>О приостановлении розничной торговли спиртсодержащей</w:t>
      </w:r>
      <w:r w:rsidRPr="00624DA2">
        <w:rPr>
          <w:rFonts w:ascii="Times New Roman" w:hAnsi="Times New Roman" w:cs="Times New Roman"/>
          <w:sz w:val="28"/>
          <w:szCs w:val="28"/>
        </w:rPr>
        <w:t xml:space="preserve"> </w:t>
      </w:r>
      <w:r w:rsidRPr="00624DA2">
        <w:rPr>
          <w:rFonts w:ascii="Times New Roman" w:hAnsi="Times New Roman" w:cs="Times New Roman"/>
          <w:sz w:val="28"/>
          <w:szCs w:val="28"/>
        </w:rPr>
        <w:t>непищевой продукции</w:t>
      </w:r>
      <w:r w:rsidRPr="00624DA2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624DA2" w:rsidRDefault="00624DA2" w:rsidP="00D713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62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Юридическим лицам и индивидуальным предпринимателям приостановить на срок 60 суток розничную торговлю спиртосодержащей непищевой продукцией с содержанием этилового спирта более 28 процентов объема готовой продукции (за исключением </w:t>
      </w:r>
      <w:proofErr w:type="spellStart"/>
      <w:r w:rsidRPr="0062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стеклоомывающих</w:t>
      </w:r>
      <w:proofErr w:type="spellEnd"/>
      <w:r w:rsidRPr="0062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жидкостей, нежидкой спиртосодержащей непищевой продукцией, а также спиртосодержащей непищевой продукцией с использованием укупорочных средств, исключающих ее пероральное потребление), осуществляемой ниже цены, по которой осуществляется розничная продажа водки, ликероводочной и другой алкогольной продукции</w:t>
      </w:r>
      <w:proofErr w:type="gramEnd"/>
      <w:r w:rsidRPr="0062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крепостью свыше 28 процентов за 0,5 литра готовой продукции, установленной</w:t>
      </w:r>
      <w:r w:rsidRPr="00624D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624DA2">
          <w:rPr>
            <w:rStyle w:val="a4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приказом</w:t>
        </w:r>
      </w:hyperlink>
      <w:r w:rsidRPr="00624D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42365).</w:t>
      </w:r>
      <w:proofErr w:type="gramEnd"/>
    </w:p>
    <w:p w:rsidR="00624DA2" w:rsidRPr="00624DA2" w:rsidRDefault="00624DA2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38F" w:rsidRDefault="00D7138F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DA2">
        <w:rPr>
          <w:rFonts w:ascii="Times New Roman" w:hAnsi="Times New Roman" w:cs="Times New Roman"/>
          <w:sz w:val="28"/>
          <w:szCs w:val="28"/>
        </w:rPr>
        <w:t xml:space="preserve"> </w:t>
      </w:r>
      <w:r w:rsidR="00624DA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27 января 2017 года.</w:t>
      </w:r>
    </w:p>
    <w:p w:rsidR="00624DA2" w:rsidRDefault="00624DA2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DA2" w:rsidRDefault="00624DA2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4F89" w:rsidRDefault="00614F89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DA2" w:rsidRDefault="00624DA2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DA2" w:rsidRPr="00624DA2" w:rsidRDefault="00624DA2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А.И.Звигин</w:t>
      </w:r>
      <w:proofErr w:type="spellEnd"/>
    </w:p>
    <w:p w:rsidR="00D7138F" w:rsidRPr="00B832F5" w:rsidRDefault="001A6985" w:rsidP="00D7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D7138F" w:rsidRPr="00B8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4A"/>
    <w:rsid w:val="001A6985"/>
    <w:rsid w:val="005C684A"/>
    <w:rsid w:val="00614F89"/>
    <w:rsid w:val="00624DA2"/>
    <w:rsid w:val="00B71947"/>
    <w:rsid w:val="00C3156D"/>
    <w:rsid w:val="00D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38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24DA2"/>
  </w:style>
  <w:style w:type="character" w:styleId="a4">
    <w:name w:val="Hyperlink"/>
    <w:basedOn w:val="a0"/>
    <w:uiPriority w:val="99"/>
    <w:semiHidden/>
    <w:unhideWhenUsed/>
    <w:rsid w:val="00624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38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24DA2"/>
  </w:style>
  <w:style w:type="character" w:styleId="a4">
    <w:name w:val="Hyperlink"/>
    <w:basedOn w:val="a0"/>
    <w:uiPriority w:val="99"/>
    <w:semiHidden/>
    <w:unhideWhenUsed/>
    <w:rsid w:val="00624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89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2017-01-30T04:49:00Z</cp:lastPrinted>
  <dcterms:created xsi:type="dcterms:W3CDTF">2017-01-30T04:38:00Z</dcterms:created>
  <dcterms:modified xsi:type="dcterms:W3CDTF">2017-01-30T04:57:00Z</dcterms:modified>
</cp:coreProperties>
</file>