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73" w:rsidRPr="00FA4B73" w:rsidRDefault="00FA4B73" w:rsidP="00FA4B73">
      <w:pPr>
        <w:pStyle w:val="western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FA4B73">
        <w:rPr>
          <w:b/>
          <w:sz w:val="28"/>
          <w:szCs w:val="28"/>
        </w:rPr>
        <w:t>ОГИБДД МО МВД России «</w:t>
      </w:r>
      <w:proofErr w:type="spellStart"/>
      <w:r w:rsidRPr="00FA4B73">
        <w:rPr>
          <w:b/>
          <w:sz w:val="28"/>
          <w:szCs w:val="28"/>
        </w:rPr>
        <w:t>Кытмановский</w:t>
      </w:r>
      <w:proofErr w:type="spellEnd"/>
      <w:r w:rsidRPr="00FA4B73">
        <w:rPr>
          <w:b/>
          <w:sz w:val="28"/>
          <w:szCs w:val="28"/>
        </w:rPr>
        <w:t>» напоминает о введении с 1 июля 2015 года уголовной ответственности за повторное управление транспортным средством в нетрезвом виде.</w:t>
      </w:r>
    </w:p>
    <w:p w:rsidR="00FA4B73" w:rsidRDefault="00FA4B73" w:rsidP="00FA4B7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A4B73" w:rsidRDefault="00FA4B73" w:rsidP="00FA4B7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31.12.2014 № 528-ФЗ «О внесении изменений в отдельные законодательные акты Российской Федерации по вопросу усиления ответственности за совершение правонарушений в сфере безопасности дорожного движения» Уголовный кодекс Российской Федерации (далее - УК РФ) был дополнен статьей 264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которая предусматривает уголовную ответственность за нарушение правил дорожного движения лицом, подвергнутым административному наказанию. Указанная статья вступает в действие с 1 июля 2015 года.</w:t>
      </w:r>
    </w:p>
    <w:p w:rsidR="00FA4B73" w:rsidRDefault="00FA4B73" w:rsidP="00FA4B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4B73" w:rsidRDefault="00FA4B73" w:rsidP="00FA4B73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Статья 264</w:t>
      </w:r>
      <w:r>
        <w:rPr>
          <w:i/>
          <w:sz w:val="28"/>
          <w:szCs w:val="28"/>
          <w:vertAlign w:val="superscript"/>
        </w:rPr>
        <w:t xml:space="preserve">1 </w:t>
      </w:r>
      <w:r>
        <w:rPr>
          <w:i/>
          <w:sz w:val="28"/>
          <w:szCs w:val="28"/>
        </w:rPr>
        <w:t xml:space="preserve">УК РФ Управление автомобилем, трамваем либо другим механическим транспортным средством лицом, находящимся в состоянии опьянения, подвергнутым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 либо имеющим судимость за совершение преступления, предусмотренного </w:t>
      </w:r>
      <w:hyperlink r:id="rId4" w:history="1">
        <w:r>
          <w:rPr>
            <w:rStyle w:val="a3"/>
            <w:i/>
            <w:color w:val="auto"/>
            <w:sz w:val="28"/>
            <w:szCs w:val="28"/>
            <w:u w:val="none"/>
          </w:rPr>
          <w:t>частями второй</w:t>
        </w:r>
      </w:hyperlink>
      <w:r>
        <w:rPr>
          <w:i/>
          <w:sz w:val="28"/>
          <w:szCs w:val="28"/>
        </w:rPr>
        <w:t xml:space="preserve">, </w:t>
      </w:r>
      <w:hyperlink r:id="rId5" w:history="1">
        <w:r>
          <w:rPr>
            <w:rStyle w:val="a3"/>
            <w:i/>
            <w:color w:val="auto"/>
            <w:sz w:val="28"/>
            <w:szCs w:val="28"/>
            <w:u w:val="none"/>
          </w:rPr>
          <w:t>четвертой</w:t>
        </w:r>
      </w:hyperlink>
      <w:r>
        <w:rPr>
          <w:i/>
          <w:sz w:val="28"/>
          <w:szCs w:val="28"/>
        </w:rPr>
        <w:t xml:space="preserve"> или </w:t>
      </w:r>
      <w:hyperlink r:id="rId6" w:history="1">
        <w:r>
          <w:rPr>
            <w:rStyle w:val="a3"/>
            <w:i/>
            <w:color w:val="auto"/>
            <w:sz w:val="28"/>
            <w:szCs w:val="28"/>
            <w:u w:val="none"/>
          </w:rPr>
          <w:t>шестой статьи 264</w:t>
        </w:r>
      </w:hyperlink>
      <w:r>
        <w:rPr>
          <w:i/>
          <w:sz w:val="28"/>
          <w:szCs w:val="28"/>
        </w:rPr>
        <w:t xml:space="preserve"> настоящего Кодекса либо настоящей статьей, -</w:t>
      </w:r>
    </w:p>
    <w:p w:rsidR="00FA4B73" w:rsidRDefault="00FA4B73" w:rsidP="00FA4B73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лет,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лет,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лет,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лет.</w:t>
      </w:r>
    </w:p>
    <w:p w:rsidR="00FA4B73" w:rsidRDefault="00FA4B73" w:rsidP="00FA4B73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FA4B73">
        <w:rPr>
          <w:b/>
          <w:i/>
          <w:sz w:val="28"/>
          <w:szCs w:val="28"/>
        </w:rPr>
        <w:t>Примечания (к ст. 264 УК РФ).</w:t>
      </w:r>
      <w:r>
        <w:rPr>
          <w:i/>
          <w:sz w:val="28"/>
          <w:szCs w:val="28"/>
        </w:rPr>
        <w:t xml:space="preserve"> 1. Под другими механическими транспортными средствами в настоящей статье и </w:t>
      </w:r>
      <w:hyperlink r:id="rId7" w:history="1">
        <w:r>
          <w:rPr>
            <w:rStyle w:val="a3"/>
            <w:i/>
            <w:color w:val="auto"/>
            <w:sz w:val="28"/>
            <w:szCs w:val="28"/>
            <w:u w:val="none"/>
          </w:rPr>
          <w:t>статье 264.1</w:t>
        </w:r>
      </w:hyperlink>
      <w:r>
        <w:rPr>
          <w:i/>
          <w:sz w:val="28"/>
          <w:szCs w:val="28"/>
        </w:rPr>
        <w:t xml:space="preserve"> настоящего Кодекса понимаются трактора, самоходные дорожно-строительные и иные самоходные машины, а также транспортные средства, на управление которыми в соответствии с законодательством Российской Федерации о безопасности дорожного движения предоставляется специальное право.</w:t>
      </w:r>
    </w:p>
    <w:p w:rsidR="00FA4B73" w:rsidRPr="00FA4B73" w:rsidRDefault="00FA4B73" w:rsidP="00FA4B73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FA4B73">
        <w:rPr>
          <w:b/>
          <w:i/>
          <w:sz w:val="28"/>
          <w:szCs w:val="28"/>
        </w:rPr>
        <w:t xml:space="preserve">Таким образом, с 01 июля 2015 года повторное управление транспортным средством в состоянии опьянения или повторный отказ от медицинского освидетельствования будет грозить виновному лицу уже не административным, а уголовным наказанием. </w:t>
      </w:r>
    </w:p>
    <w:p w:rsidR="00FA4B73" w:rsidRDefault="00FA4B73" w:rsidP="00FA4B73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FA4B73">
        <w:rPr>
          <w:b/>
          <w:i/>
          <w:sz w:val="28"/>
          <w:szCs w:val="28"/>
        </w:rPr>
        <w:lastRenderedPageBreak/>
        <w:t>Максимальная санкция, предусматриваемая данной статьей, – лишение свободы на два года с лишением права управлять транспортными средствами в течение трех лет.</w:t>
      </w:r>
    </w:p>
    <w:p w:rsidR="00FA4B73" w:rsidRDefault="00FA4B73" w:rsidP="00FA4B73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ОГИБДД МО МВД России «</w:t>
      </w:r>
      <w:proofErr w:type="spellStart"/>
      <w:r>
        <w:rPr>
          <w:b/>
          <w:i/>
          <w:sz w:val="28"/>
          <w:szCs w:val="28"/>
        </w:rPr>
        <w:t>Кытмановский</w:t>
      </w:r>
      <w:proofErr w:type="spellEnd"/>
      <w:r>
        <w:rPr>
          <w:b/>
          <w:i/>
          <w:sz w:val="28"/>
          <w:szCs w:val="28"/>
        </w:rPr>
        <w:t>» обращается ко всем участникам дорожного движения не оставаться равнодушными к проблеме пьянства за рулем и незамедлительно информировать правоохранительные органы о фактах управления транспортом в состоянии опьянения. Быть может ВАШ своевременный сигнал спасет чью-то жизнь.</w:t>
      </w:r>
    </w:p>
    <w:p w:rsidR="00FA4B73" w:rsidRDefault="00FA4B73" w:rsidP="00FA4B73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</w:p>
    <w:p w:rsidR="00FA4B73" w:rsidRDefault="00FA4B73" w:rsidP="00FA4B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Инспектор ИАЗ ОГИБДД </w:t>
      </w:r>
    </w:p>
    <w:p w:rsidR="00FA4B73" w:rsidRPr="00FA4B73" w:rsidRDefault="00FA4B73" w:rsidP="00FA4B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старший лейтенант полиции                                                     Д.О. Кротова</w:t>
      </w:r>
    </w:p>
    <w:p w:rsidR="00954C8A" w:rsidRDefault="00954C8A"/>
    <w:sectPr w:rsidR="00954C8A" w:rsidSect="00954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FA4B73"/>
    <w:rsid w:val="000B19CC"/>
    <w:rsid w:val="002B4623"/>
    <w:rsid w:val="004F586A"/>
    <w:rsid w:val="00954C8A"/>
    <w:rsid w:val="00990FB8"/>
    <w:rsid w:val="00C15B83"/>
    <w:rsid w:val="00FA4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A4B73"/>
    <w:rPr>
      <w:color w:val="0000FF"/>
      <w:u w:val="single"/>
    </w:rPr>
  </w:style>
  <w:style w:type="paragraph" w:customStyle="1" w:styleId="western">
    <w:name w:val="western"/>
    <w:basedOn w:val="a"/>
    <w:rsid w:val="00FA4B7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4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39B607F7286F7985512AF2A71DEF973D6CFE17740D20F44703B802C8C75DA880EA41139778e5H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755634600498C6009EDE0D04B24DE729A2731D4F9EC1C5F72EF4FC7952D99C0575948A0EAF4CA2F8i1I" TargetMode="External"/><Relationship Id="rId5" Type="http://schemas.openxmlformats.org/officeDocument/2006/relationships/hyperlink" Target="consultantplus://offline/ref=9A755634600498C6009EDE0D04B24DE729A2731D4F9EC1C5F72EF4FC7952D99C0575948A0EAF4CA2F8i5I" TargetMode="External"/><Relationship Id="rId4" Type="http://schemas.openxmlformats.org/officeDocument/2006/relationships/hyperlink" Target="consultantplus://offline/ref=9A755634600498C6009EDE0D04B24DE729A2731D4F9EC1C5F72EF4FC7952D99C0575948A0EAF4CA3F8iF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556</Words>
  <Characters>3175</Characters>
  <Application>Microsoft Office Word</Application>
  <DocSecurity>0</DocSecurity>
  <Lines>26</Lines>
  <Paragraphs>7</Paragraphs>
  <ScaleCrop>false</ScaleCrop>
  <Company>Microsoft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2015-07-14T07:08:00Z</cp:lastPrinted>
  <dcterms:created xsi:type="dcterms:W3CDTF">2015-07-14T07:00:00Z</dcterms:created>
  <dcterms:modified xsi:type="dcterms:W3CDTF">2015-07-14T07:08:00Z</dcterms:modified>
</cp:coreProperties>
</file>